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C45" w:rsidRPr="006B4C45" w:rsidRDefault="006B4C45" w:rsidP="006B4C45">
      <w:pPr>
        <w:bidi/>
        <w:spacing w:after="0" w:line="240" w:lineRule="auto"/>
        <w:jc w:val="both"/>
        <w:rPr>
          <w:rFonts w:ascii="Arabic Typesetting" w:eastAsia="Times New Roman" w:hAnsi="Arabic Typesetting" w:cs="Arabic Typesetting"/>
          <w:sz w:val="48"/>
          <w:szCs w:val="48"/>
        </w:rPr>
      </w:pPr>
      <w:r w:rsidRPr="006B4C45">
        <w:rPr>
          <w:rFonts w:ascii="Arabic Typesetting" w:eastAsia="Times New Roman" w:hAnsi="Arabic Typesetting" w:cs="Arabic Typesetting"/>
          <w:color w:val="000000"/>
          <w:sz w:val="48"/>
          <w:szCs w:val="48"/>
          <w:rtl/>
        </w:rPr>
        <w:t>تفسير سورة الاعراف الحلقة 46</w:t>
      </w:r>
    </w:p>
    <w:p w:rsidR="006B4C45" w:rsidRPr="006B4C45" w:rsidRDefault="006B4C45" w:rsidP="006B4C45">
      <w:pPr>
        <w:spacing w:after="0" w:line="240" w:lineRule="auto"/>
        <w:rPr>
          <w:rFonts w:ascii="Arabic Typesetting" w:eastAsia="Times New Roman" w:hAnsi="Arabic Typesetting" w:cs="Arabic Typesetting"/>
          <w:sz w:val="48"/>
          <w:szCs w:val="48"/>
          <w:rtl/>
        </w:rPr>
      </w:pPr>
    </w:p>
    <w:p w:rsidR="006B4C45" w:rsidRPr="006B4C45" w:rsidRDefault="006B4C45" w:rsidP="006B4C45">
      <w:pPr>
        <w:bidi/>
        <w:spacing w:after="0" w:line="240" w:lineRule="auto"/>
        <w:jc w:val="center"/>
        <w:rPr>
          <w:rFonts w:ascii="Arabic Typesetting" w:eastAsia="Times New Roman" w:hAnsi="Arabic Typesetting" w:cs="Arabic Typesetting"/>
          <w:sz w:val="48"/>
          <w:szCs w:val="48"/>
        </w:rPr>
      </w:pPr>
      <w:bookmarkStart w:id="0" w:name="_GoBack"/>
      <w:bookmarkEnd w:id="0"/>
      <w:r w:rsidRPr="006B4C45">
        <w:rPr>
          <w:rFonts w:ascii="Arabic Typesetting" w:eastAsia="Times New Roman" w:hAnsi="Arabic Typesetting" w:cs="Arabic Typesetting"/>
          <w:b/>
          <w:bCs/>
          <w:color w:val="000000"/>
          <w:sz w:val="48"/>
          <w:szCs w:val="48"/>
          <w:rtl/>
        </w:rPr>
        <w:t>بسم الله الرحمن الرحيم</w:t>
      </w:r>
    </w:p>
    <w:p w:rsidR="006B4C45" w:rsidRPr="006B4C45" w:rsidRDefault="006B4C45" w:rsidP="006B4C45">
      <w:pPr>
        <w:spacing w:after="0" w:line="240" w:lineRule="auto"/>
        <w:rPr>
          <w:rFonts w:ascii="Arabic Typesetting" w:eastAsia="Times New Roman" w:hAnsi="Arabic Typesetting" w:cs="Arabic Typesetting"/>
          <w:sz w:val="48"/>
          <w:szCs w:val="48"/>
          <w:rtl/>
        </w:rPr>
      </w:pPr>
    </w:p>
    <w:p w:rsidR="006B4C45" w:rsidRPr="006B4C45" w:rsidRDefault="006B4C45" w:rsidP="006B4C45">
      <w:pPr>
        <w:bidi/>
        <w:spacing w:after="0" w:line="240" w:lineRule="auto"/>
        <w:jc w:val="center"/>
        <w:rPr>
          <w:rFonts w:ascii="Arabic Typesetting" w:eastAsia="Times New Roman" w:hAnsi="Arabic Typesetting" w:cs="Arabic Typesetting"/>
          <w:sz w:val="48"/>
          <w:szCs w:val="48"/>
        </w:rPr>
      </w:pPr>
      <w:r w:rsidRPr="006B4C45">
        <w:rPr>
          <w:rFonts w:ascii="Arabic Typesetting" w:eastAsia="Times New Roman" w:hAnsi="Arabic Typesetting" w:cs="Arabic Typesetting"/>
          <w:b/>
          <w:bCs/>
          <w:color w:val="000000"/>
          <w:sz w:val="48"/>
          <w:szCs w:val="48"/>
          <w:shd w:val="clear" w:color="auto" w:fill="FFFFFF"/>
          <w:rtl/>
        </w:rPr>
        <w:t>وَلُوطًا إِذْ قَالَ لِقَوْمِهِ أَتَأْتُونَ الْفَاحِشَةَ مَا سَبَقَكُمْ بِهَا مِنْ أَحَدٍ مِنَ الْعَالَمِينَ(80)</w:t>
      </w:r>
    </w:p>
    <w:p w:rsidR="006B4C45" w:rsidRPr="006B4C45" w:rsidRDefault="006B4C45" w:rsidP="006B4C45">
      <w:pPr>
        <w:bidi/>
        <w:spacing w:after="0" w:line="240" w:lineRule="auto"/>
        <w:jc w:val="center"/>
        <w:rPr>
          <w:rFonts w:ascii="Arabic Typesetting" w:eastAsia="Times New Roman" w:hAnsi="Arabic Typesetting" w:cs="Arabic Typesetting"/>
          <w:sz w:val="48"/>
          <w:szCs w:val="48"/>
          <w:rtl/>
        </w:rPr>
      </w:pPr>
      <w:r w:rsidRPr="006B4C45">
        <w:rPr>
          <w:rFonts w:ascii="Arabic Typesetting" w:eastAsia="Times New Roman" w:hAnsi="Arabic Typesetting" w:cs="Arabic Typesetting"/>
          <w:b/>
          <w:bCs/>
          <w:color w:val="000000"/>
          <w:sz w:val="48"/>
          <w:szCs w:val="48"/>
          <w:shd w:val="clear" w:color="auto" w:fill="FFFFFF"/>
          <w:rtl/>
        </w:rPr>
        <w:t>إِنَّكُمْ لَتَأْتُونَ الرِّجَالَ شَهْوَةً مِنْ دُونِ النِّسَاءِ ۚ بَلْ أَنْتُمْ قَوْمٌ مُسْرِفُونَ(81)</w:t>
      </w:r>
    </w:p>
    <w:p w:rsidR="006B4C45" w:rsidRPr="006B4C45" w:rsidRDefault="006B4C45" w:rsidP="006B4C45">
      <w:pPr>
        <w:bidi/>
        <w:spacing w:after="0" w:line="240" w:lineRule="auto"/>
        <w:jc w:val="center"/>
        <w:rPr>
          <w:rFonts w:ascii="Arabic Typesetting" w:eastAsia="Times New Roman" w:hAnsi="Arabic Typesetting" w:cs="Arabic Typesetting"/>
          <w:sz w:val="48"/>
          <w:szCs w:val="48"/>
          <w:rtl/>
        </w:rPr>
      </w:pPr>
      <w:r w:rsidRPr="006B4C45">
        <w:rPr>
          <w:rFonts w:ascii="Arabic Typesetting" w:eastAsia="Times New Roman" w:hAnsi="Arabic Typesetting" w:cs="Arabic Typesetting"/>
          <w:b/>
          <w:bCs/>
          <w:color w:val="000000"/>
          <w:sz w:val="48"/>
          <w:szCs w:val="48"/>
          <w:shd w:val="clear" w:color="auto" w:fill="FFFFFF"/>
          <w:rtl/>
        </w:rPr>
        <w:t>وَمَا كَانَ جَوَابَ قَوْمِهِ إِلَّا أَنْ قَالُوا أَخْرِجُوهُمْ مِنْ قَرْيَتِكُمْ ۖ إِنَّهُمْ أُنَاسٌ يَتَطَهَّرُونَ (82)</w:t>
      </w:r>
    </w:p>
    <w:p w:rsidR="006B4C45" w:rsidRPr="006B4C45" w:rsidRDefault="006B4C45" w:rsidP="006B4C45">
      <w:pPr>
        <w:bidi/>
        <w:spacing w:after="0" w:line="240" w:lineRule="auto"/>
        <w:jc w:val="center"/>
        <w:rPr>
          <w:rFonts w:ascii="Arabic Typesetting" w:eastAsia="Times New Roman" w:hAnsi="Arabic Typesetting" w:cs="Arabic Typesetting"/>
          <w:sz w:val="48"/>
          <w:szCs w:val="48"/>
          <w:rtl/>
        </w:rPr>
      </w:pPr>
      <w:r w:rsidRPr="006B4C45">
        <w:rPr>
          <w:rFonts w:ascii="Arabic Typesetting" w:eastAsia="Times New Roman" w:hAnsi="Arabic Typesetting" w:cs="Arabic Typesetting"/>
          <w:b/>
          <w:bCs/>
          <w:color w:val="000000"/>
          <w:sz w:val="48"/>
          <w:szCs w:val="48"/>
          <w:shd w:val="clear" w:color="auto" w:fill="FFFFFF"/>
          <w:rtl/>
        </w:rPr>
        <w:t>فَأَنْجَيْنَاهُ وَأَهْلَهُ إِلَّا امْرَأَتَهُ كَانَتْ مِنَ الْغَابِرِينَ (83)</w:t>
      </w:r>
    </w:p>
    <w:p w:rsidR="006B4C45" w:rsidRPr="006B4C45" w:rsidRDefault="006B4C45" w:rsidP="006B4C45">
      <w:pPr>
        <w:bidi/>
        <w:spacing w:after="0" w:line="240" w:lineRule="auto"/>
        <w:jc w:val="center"/>
        <w:rPr>
          <w:rFonts w:ascii="Arabic Typesetting" w:eastAsia="Times New Roman" w:hAnsi="Arabic Typesetting" w:cs="Arabic Typesetting"/>
          <w:sz w:val="48"/>
          <w:szCs w:val="48"/>
          <w:rtl/>
        </w:rPr>
      </w:pPr>
      <w:r w:rsidRPr="006B4C45">
        <w:rPr>
          <w:rFonts w:ascii="Arabic Typesetting" w:eastAsia="Times New Roman" w:hAnsi="Arabic Typesetting" w:cs="Arabic Typesetting"/>
          <w:b/>
          <w:bCs/>
          <w:color w:val="000000"/>
          <w:sz w:val="48"/>
          <w:szCs w:val="48"/>
          <w:shd w:val="clear" w:color="auto" w:fill="FFFFFF"/>
          <w:rtl/>
        </w:rPr>
        <w:t>وَأَمْطَرْنَا عَلَيْهِمْ مَطَرًا ۖ فَانْظُرْ كَيْفَ كَانَ عَاقِبَةُ الْمُجْرِمِينَ(84)</w:t>
      </w:r>
    </w:p>
    <w:p w:rsidR="006B4C45" w:rsidRPr="006B4C45" w:rsidRDefault="006B4C45" w:rsidP="006B4C45">
      <w:pPr>
        <w:spacing w:after="0" w:line="240" w:lineRule="auto"/>
        <w:rPr>
          <w:rFonts w:ascii="Arabic Typesetting" w:eastAsia="Times New Roman" w:hAnsi="Arabic Typesetting" w:cs="Arabic Typesetting"/>
          <w:sz w:val="44"/>
          <w:szCs w:val="44"/>
          <w:rtl/>
        </w:rPr>
      </w:pPr>
    </w:p>
    <w:p w:rsidR="006B4C45" w:rsidRPr="006B4C45" w:rsidRDefault="006B4C45" w:rsidP="006B4C45">
      <w:pPr>
        <w:bidi/>
        <w:spacing w:after="0" w:line="240" w:lineRule="auto"/>
        <w:jc w:val="both"/>
        <w:rPr>
          <w:rFonts w:ascii="Arabic Typesetting" w:eastAsia="Times New Roman" w:hAnsi="Arabic Typesetting" w:cs="Arabic Typesetting"/>
          <w:sz w:val="44"/>
          <w:szCs w:val="44"/>
        </w:rPr>
      </w:pPr>
      <w:r w:rsidRPr="006B4C45">
        <w:rPr>
          <w:rFonts w:ascii="Arabic Typesetting" w:eastAsia="Times New Roman" w:hAnsi="Arabic Typesetting" w:cs="Arabic Typesetting"/>
          <w:b/>
          <w:bCs/>
          <w:color w:val="000000"/>
          <w:sz w:val="44"/>
          <w:szCs w:val="44"/>
          <w:rtl/>
        </w:rPr>
        <w:t>مقدمة</w:t>
      </w:r>
    </w:p>
    <w:p w:rsidR="006B4C45" w:rsidRPr="006B4C45" w:rsidRDefault="006B4C45" w:rsidP="006B4C45">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تحدثنا في سورة الأنبياء و في سورة الحجر في حلقات المتعددة عن قصة النبي لوط عليه السلام مع قومه و كيفية العذاب الذي نزل بهم وتفصيله وكيفيته ، وتحدثنا أيضا في سورة الأنبياء عن أسباب الشذوذ الجنسي الذي كان موجودا في ذلك الوقت والذي يوجد في أوقات ايضا لاحقا و في مجتمعات متطورة ومتقدمة ، وتحدثنا عن علاجه أيضا كما تحدثنا عن الحكم الشرعي والحدود لهذه الفاحشة وللسحاق أيضا ، وفي هذه السورة كما ذكرنا القرآن يعدد قصص الانبياء وما دار بينهم بصوره مختصره للموعظه، وأما تفصيل القصص ففي سور اخرى تأتي مفصلة كما في سورة هود وفي سورة الحجر وما ذكرناه هناك. </w:t>
      </w:r>
    </w:p>
    <w:p w:rsidR="006B4C45" w:rsidRPr="006B4C45" w:rsidRDefault="006B4C45" w:rsidP="006B4C45">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b/>
          <w:bCs/>
          <w:color w:val="000000"/>
          <w:sz w:val="44"/>
          <w:szCs w:val="44"/>
          <w:rtl/>
        </w:rPr>
        <w:t>المفردات</w:t>
      </w:r>
    </w:p>
    <w:p w:rsidR="006B4C45" w:rsidRPr="006B4C45" w:rsidRDefault="006B4C45" w:rsidP="006B4C45">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 xml:space="preserve">لوطا: اسم لوط من الأسماء الأعجمية وليس مشتقا من اللغة العربية نفسها وتصريفاتها، وأما مناسبة  الاسم مع الفاحشه </w:t>
      </w:r>
      <w:r w:rsidRPr="006B4C45">
        <w:rPr>
          <w:rFonts w:ascii="Arabic Typesetting" w:eastAsia="Times New Roman" w:hAnsi="Arabic Typesetting" w:cs="Arabic Typesetting"/>
          <w:b/>
          <w:bCs/>
          <w:color w:val="000000"/>
          <w:sz w:val="44"/>
          <w:szCs w:val="44"/>
          <w:rtl/>
        </w:rPr>
        <w:t>فقيل</w:t>
      </w:r>
      <w:r w:rsidRPr="006B4C45">
        <w:rPr>
          <w:rFonts w:ascii="Arabic Typesetting" w:eastAsia="Times New Roman" w:hAnsi="Arabic Typesetting" w:cs="Arabic Typesetting"/>
          <w:color w:val="000000"/>
          <w:sz w:val="44"/>
          <w:szCs w:val="44"/>
          <w:rtl/>
        </w:rPr>
        <w:t xml:space="preserve"> لكون النبي لوط عليه السلام بعث لقوم يمارسون الفاحشه و اسمه لوط فقيل قوم لوط عملوا قوم لوط الى ان سميت الفاحشه بهذا الاسم هذا رأي في معنى لوط، </w:t>
      </w:r>
      <w:r w:rsidRPr="006B4C45">
        <w:rPr>
          <w:rFonts w:ascii="Arabic Typesetting" w:eastAsia="Times New Roman" w:hAnsi="Arabic Typesetting" w:cs="Arabic Typesetting"/>
          <w:b/>
          <w:bCs/>
          <w:color w:val="000000"/>
          <w:sz w:val="44"/>
          <w:szCs w:val="44"/>
          <w:rtl/>
        </w:rPr>
        <w:t>وقيل</w:t>
      </w:r>
      <w:r w:rsidRPr="006B4C45">
        <w:rPr>
          <w:rFonts w:ascii="Arabic Typesetting" w:eastAsia="Times New Roman" w:hAnsi="Arabic Typesetting" w:cs="Arabic Typesetting"/>
          <w:color w:val="000000"/>
          <w:sz w:val="44"/>
          <w:szCs w:val="44"/>
          <w:rtl/>
        </w:rPr>
        <w:t xml:space="preserve"> ان الاسم لا علاقه له باللواط وإنما معنى اللواط هو اللصوق  بين شيئين ومنه الفاحشة اللواط شيء آخر و لوط شيء آخر. </w:t>
      </w:r>
    </w:p>
    <w:p w:rsidR="006B4C45" w:rsidRPr="006B4C45" w:rsidRDefault="006B4C45" w:rsidP="006B4C45">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b/>
          <w:bCs/>
          <w:color w:val="000000"/>
          <w:sz w:val="44"/>
          <w:szCs w:val="44"/>
          <w:rtl/>
        </w:rPr>
        <w:lastRenderedPageBreak/>
        <w:t>البيان</w:t>
      </w:r>
    </w:p>
    <w:p w:rsidR="006B4C45" w:rsidRPr="006B4C45" w:rsidRDefault="006B4C45" w:rsidP="006B4C45">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قوله تعالى:" ولوطا إذ قال لقومه أتأتون الفاحشة" أي ولقد أرسلنا لوطا كما كان يعدد الأنبياء أرسلنا نوحا وهودا وصالحا، هنا و لقد أرسلنا كأنه يقول ولقد أرسلنا لوطا فهو عطف على ما مضى سابقا أو بتقدير واذكروا لوطا إذ قال لقومه أتأتون الفاحشة، لوط نبي من أنبياء الله وهو من اتباع شريعة إبراهيم عليه السلام وليس من اتباع شريعة نوح كما كان من مره من الأنبياء من هود وصالح فإن لوط من اتباع شريعة نبي الله إبراهيم عليه السلام. </w:t>
      </w:r>
    </w:p>
    <w:p w:rsidR="006B4C45" w:rsidRPr="006B4C45" w:rsidRDefault="006B4C45" w:rsidP="006B4C45">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قوله تعالي:" أتأتون الفاحشة ما سبقكم بها من أحد من العالمين" الآية ظاهرة وواضحة أن المقصود بالفاحشة هنا ممارسة اللواط كما تفيده القرائن الاتيه، تاتون الرجال شهوة من دون النساء ، قرائن تدل على أن المقصود من الفاحشة بالآية ليس أي الفواحش و الانحرافات و إنما هو هذه الموبقة و هذه الجريمة وهي اللواط، ويظهر ايضا ان اول قوم مارسوا هذه الفاحشة هم قوم لوط لم يسبقهم أحد، أول من مارس هذه الفاحشة هم قوم لوط. </w:t>
      </w:r>
    </w:p>
    <w:p w:rsidR="006B4C45" w:rsidRPr="006B4C45" w:rsidRDefault="006B4C45" w:rsidP="006B4C45">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قوله تعالى: " انكم لتاتون الرجال شهوه من دون النساء بل أنتم قوم مسرفون" اي انتم تمارسون الواط وتتركون الطريق الطبيعي الذي جعله الله لكم وهو الزواج من النساء هذا هو الطريق الفطري والطبيعي وهو تكوين الأسر و علاقة الزوج مع الزوجه الرجل مع المرأة لا علاقة الرجال مع بعضهم البعض وعلاقة النساء بالسحاق مع بعضهن البعض، أي أنكم تحاربون الطريقه الطبيعي للتكاثر و بناء الأسر لانه اذا صار الظاهرة فإنها محاربة لهذه الطبيعة التي خلقها الله و فيها دلالة "إنكم لتأتون الرجال شهوة من دون النساء" فيها دلالة على أن العمل ظاهره عامه وأنهم صاروا يمارسونها وترك النساء، بحيث أنها تؤثر حتى على الأجيال وعلى النسل وعلى تكوين الأسر.</w:t>
      </w:r>
    </w:p>
    <w:p w:rsidR="006B4C45" w:rsidRPr="006B4C45" w:rsidRDefault="006B4C45" w:rsidP="006B4C45">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 xml:space="preserve">قوله تعالى:" وما كان جواب قومه الا ان قالوا اخرجوهم من قريتكم انهم اناس يتطهرون" هنا لم يجيبوا لوطا اذ قال لقومه:" اتاتون الفاحشه" كانه سالهم سؤال استنكار، ا تفعلون هذا الفعل؟ لماذا تفعلون هذا الفعل؟ لم يجيبوا، كان المقام يقتضي ان يجيبوا او يبرروا او يصروا على مثلا يقولون سوف نفعل او كذا لكنهم لم يجيبوا و انما انتقلوا الى موقف آخر انما كان موقفهم هوالسعي لطرد لوط من القريه "و ما كان جواب قومه الا ان قالوا اخرجوهم من قريتكم انهم اناس يتطهرون" سبب طرده لماذا لانه يتطهر، لانه يتنزه عن هذه الفاحشه، يترفع ان يرتكب هذه الفاحشه، يترفع ان يرى هذه الفاحشه في المجتمع، و هذا ما تراه في بعض المجتمعات اذا وجدوا شخصا صالحا وهو يدعوهم للصلاح يحاولون اخراجه و ابعاده </w:t>
      </w:r>
      <w:r w:rsidRPr="006B4C45">
        <w:rPr>
          <w:rFonts w:ascii="Arabic Typesetting" w:eastAsia="Times New Roman" w:hAnsi="Arabic Typesetting" w:cs="Arabic Typesetting"/>
          <w:color w:val="000000"/>
          <w:sz w:val="44"/>
          <w:szCs w:val="44"/>
          <w:rtl/>
        </w:rPr>
        <w:lastRenderedPageBreak/>
        <w:t>لانه يشكل عائقا لهم و معيرا لهم في تفاهة ما يفعلون وفي سفاهه عقولهم لذلك يحاولون طرده و اخراجه من المنطقه حتى لا يكون عائقا وعقبه في طريقهم لا يكون مرشدا فيستمع اليه احد وياخذ بقوله ويجتنب تمكينهم من هذه الموابق و هذه الفواحش، "انهم اناس يتطهرون" و هذا من قبيح الامر ان يطرد الانسان من بلده و من منطقته، لماذا؟ لانه انسان عفيف، لانه انسان طاهر، لانه انسان صالح، لانه يقف في مسانده الضعفاء والمستضعفين والمحتاجين، لانه يرفض السوء، يطرد منطقته، لماذا؟ "انهم اناس يتطهرون" و ربما احتمل بعض المفسرين ان المعنى "انهم اناس يتطهرون" بمعنى انهم اناس يراؤون يعني يتهمون النبي لوط بانه هو ايضا كغيره معهم في الفاحشه ولكنه يتظاهر رياءا و كذبا انه يتطهر و انه يرفض الفاحشه. </w:t>
      </w:r>
    </w:p>
    <w:p w:rsidR="006B4C45" w:rsidRPr="006B4C45" w:rsidRDefault="006B4C45" w:rsidP="006B4C45">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قوله تعالى:" فانجيناه واهله الا امراته كانت من الغابرين" أي انجيناه واهله فقط، أي لم يؤمن بلوط غير أهل هذا البيت فقط ، الذي آمن بلوط هم أهل بيته فقط وليس غير فأنجاه الله وأهل بيته الذين آمنوا من المؤمنين هذا البيت المؤمن انجاه الله واخذ الباقين بالعذاب وامراته كانت معهم، وقد قال تعالى في موضع آخر فما وجدنا فيها غير بيت من المسلمين يعني فقط هذا البيت الذي أسلم وآمن والتبع لوط و الباقي لم يؤمنوا ،فنزل العذاب عليهم اجمعين. </w:t>
      </w:r>
    </w:p>
    <w:p w:rsidR="006B4C45" w:rsidRPr="006B4C45" w:rsidRDefault="006B4C45" w:rsidP="006B4C45">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قوله تعالى: "الا امراته كانت من الغابرين" أي مع القوم الماضيين الذين مضوا في العقاب والعذاب وحل عليهم العذاب وانتهوا، ويظهر أن امرأة لوط لم تكن خائنة من الأصل ولم تكن منحرفة من الاصل، وانما انحرفت بعد ذلك وعبر بعض المفسرين أنها كانت صالحة ثم خانت و يستدل على ذلك بقوله تعالى:" ضرب الله مثلا للذين كفروا امرأة نوح وامرأة لوط كانتا تحت عبدين من عبادنا صالحين" كانتا تحت عبدين صالحين، وكانتا صالحين فخانتاهما بعد ذلك صارتا خائنتين، فخانتاهما فلم يغنيا عنهما من الله شيئا وقيل ادخلا النار مع الداخلين، بعد أن كانتا صالحتين بعد ذلك انحرفتا و خانتا النبي. </w:t>
      </w:r>
    </w:p>
    <w:p w:rsidR="006B4C45" w:rsidRPr="006B4C45" w:rsidRDefault="006B4C45" w:rsidP="006B4C45">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قوله تعالى:"وأمطرنا عليهم مطرا" أي عذبناهم و ابدناهم بمطر ليس كأي مطر وإنما هو مطر العذاب مطر الاستئصال ، مطر الهلاك، مطر النهاية، ما هو هذا المطر؟ قال تعالى في وصفه لهذا المطر:" وأمطرنا عليهم حجارة من سجيل منضود مسومة عند ربك وماهي من الظالمين ببعيد" انزلنا عليهم نيازك من السماء ، حجارة ملتهبة لم تبق أحدا اصابتهم جميعهم و انهتهم  و افنتهم عن آخرهم، هذا هو المطر الذي أنزله الله، ليس مطر ماء وإنما حجار من السماء ملتهبة كما قال في هذه الآية "وأمطرنا عليهم حجارة من سجيل منضود مسومة عند ربك وما هي من الظالمين ببعيد".</w:t>
      </w:r>
    </w:p>
    <w:p w:rsidR="006B4C45" w:rsidRPr="006B4C45" w:rsidRDefault="006B4C45" w:rsidP="006B4C45">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lastRenderedPageBreak/>
        <w:t>قوله تعالى:"فانظر كيف كان عاقبة المجرمين" هذا الخطاب للنبي يخاطب النبي وكما يقولون إياك اعني واسمعي يا جاره، يخاطب النبي "فانظر كيف كان عاقبة المجرمين" يعني اتعظ يا مجتمع يعني يا مؤمنون اتعظوا و انظروا كيف كان عاقبة من كان عاصيا يرتكب هذه الموبقة و يرتكب هذه الفاحشة ويخالف أمر ربه، نتيجة العصيان هي الهلاك، نتيجة العصيان هو الفناء الدائم المحتم، احذروا أن تكونوا كذلك فيصيبكم الفناء والهلاك. </w:t>
      </w:r>
    </w:p>
    <w:p w:rsidR="006B4C45" w:rsidRPr="006B4C45" w:rsidRDefault="006B4C45" w:rsidP="006B4C45">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والحمد لله رب العالمين </w:t>
      </w:r>
    </w:p>
    <w:p w:rsidR="001F757E" w:rsidRPr="006B4C45" w:rsidRDefault="001F757E" w:rsidP="006B4C45">
      <w:pPr>
        <w:bidi/>
        <w:rPr>
          <w:rFonts w:ascii="Arabic Typesetting" w:hAnsi="Arabic Typesetting" w:cs="Arabic Typesetting"/>
          <w:sz w:val="44"/>
          <w:szCs w:val="44"/>
        </w:rPr>
      </w:pPr>
    </w:p>
    <w:sectPr w:rsidR="001F757E" w:rsidRPr="006B4C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45"/>
    <w:rsid w:val="001F757E"/>
    <w:rsid w:val="006B4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9B330-BF77-46F4-AD57-5AEDC15F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C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7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5243</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2022-06-20T08:46:00Z</dcterms:created>
  <dcterms:modified xsi:type="dcterms:W3CDTF">2022-06-20T08:47:00Z</dcterms:modified>
</cp:coreProperties>
</file>