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162" w:rsidRPr="00900162" w:rsidRDefault="00900162" w:rsidP="00A32006">
      <w:pPr>
        <w:bidi/>
        <w:spacing w:after="0" w:line="240" w:lineRule="auto"/>
        <w:rPr>
          <w:rFonts w:ascii="Arabic Typesetting" w:eastAsia="Times New Roman" w:hAnsi="Arabic Typesetting" w:cs="Arabic Typesetting"/>
          <w:sz w:val="48"/>
          <w:szCs w:val="48"/>
        </w:rPr>
      </w:pPr>
      <w:r w:rsidRPr="00900162">
        <w:rPr>
          <w:rFonts w:ascii="Arabic Typesetting" w:eastAsia="Times New Roman" w:hAnsi="Arabic Typesetting" w:cs="Arabic Typesetting"/>
          <w:color w:val="000000"/>
          <w:sz w:val="48"/>
          <w:szCs w:val="48"/>
          <w:rtl/>
        </w:rPr>
        <w:t>الإمام الباقر و الولاية</w:t>
      </w:r>
    </w:p>
    <w:p w:rsidR="00900162" w:rsidRPr="00900162" w:rsidRDefault="00900162" w:rsidP="00A32006">
      <w:pPr>
        <w:spacing w:after="0" w:line="240" w:lineRule="auto"/>
        <w:jc w:val="right"/>
        <w:rPr>
          <w:rFonts w:ascii="Arabic Typesetting" w:eastAsia="Times New Roman" w:hAnsi="Arabic Typesetting" w:cs="Arabic Typesetting"/>
          <w:sz w:val="48"/>
          <w:szCs w:val="48"/>
          <w:rtl/>
        </w:rPr>
      </w:pPr>
      <w:bookmarkStart w:id="0" w:name="_GoBack"/>
      <w:bookmarkEnd w:id="0"/>
    </w:p>
    <w:p w:rsidR="00900162" w:rsidRPr="00900162" w:rsidRDefault="00900162" w:rsidP="00A32006">
      <w:pPr>
        <w:bidi/>
        <w:spacing w:after="0" w:line="240" w:lineRule="auto"/>
        <w:rPr>
          <w:rFonts w:ascii="Arabic Typesetting" w:eastAsia="Times New Roman" w:hAnsi="Arabic Typesetting" w:cs="Arabic Typesetting"/>
          <w:sz w:val="48"/>
          <w:szCs w:val="48"/>
        </w:rPr>
      </w:pPr>
      <w:r w:rsidRPr="00900162">
        <w:rPr>
          <w:rFonts w:ascii="Arabic Typesetting" w:eastAsia="Times New Roman" w:hAnsi="Arabic Typesetting" w:cs="Arabic Typesetting"/>
          <w:b/>
          <w:bCs/>
          <w:color w:val="000000"/>
          <w:sz w:val="48"/>
          <w:szCs w:val="48"/>
          <w:rtl/>
        </w:rPr>
        <w:t>بسم الله الرحمن الرحيم</w:t>
      </w:r>
    </w:p>
    <w:p w:rsidR="00900162" w:rsidRPr="00900162" w:rsidRDefault="00900162" w:rsidP="00A32006">
      <w:pPr>
        <w:spacing w:after="0" w:line="240" w:lineRule="auto"/>
        <w:jc w:val="right"/>
        <w:rPr>
          <w:rFonts w:ascii="Arabic Typesetting" w:eastAsia="Times New Roman" w:hAnsi="Arabic Typesetting" w:cs="Arabic Typesetting"/>
          <w:sz w:val="44"/>
          <w:szCs w:val="44"/>
          <w:rtl/>
        </w:rPr>
      </w:pPr>
    </w:p>
    <w:p w:rsidR="00900162" w:rsidRPr="00900162" w:rsidRDefault="00900162" w:rsidP="00A32006">
      <w:pPr>
        <w:bidi/>
        <w:spacing w:after="0" w:line="240" w:lineRule="auto"/>
        <w:rPr>
          <w:rFonts w:ascii="Arabic Typesetting" w:eastAsia="Times New Roman" w:hAnsi="Arabic Typesetting" w:cs="Arabic Typesetting"/>
          <w:sz w:val="44"/>
          <w:szCs w:val="44"/>
        </w:rPr>
      </w:pPr>
      <w:r w:rsidRPr="00900162">
        <w:rPr>
          <w:rFonts w:ascii="Arabic Typesetting" w:eastAsia="Times New Roman" w:hAnsi="Arabic Typesetting" w:cs="Arabic Typesetting"/>
          <w:color w:val="000000"/>
          <w:sz w:val="44"/>
          <w:szCs w:val="44"/>
          <w:rtl/>
        </w:rPr>
        <w:t>اعظم الله اجورنا واجوركم بش</w:t>
      </w:r>
      <w:r w:rsidR="00B668A8">
        <w:rPr>
          <w:rFonts w:ascii="Arabic Typesetting" w:eastAsia="Times New Roman" w:hAnsi="Arabic Typesetting" w:cs="Arabic Typesetting"/>
          <w:color w:val="000000"/>
          <w:sz w:val="44"/>
          <w:szCs w:val="44"/>
          <w:rtl/>
        </w:rPr>
        <w:t>هادة امام الباقر سلام الله عليه</w:t>
      </w:r>
      <w:r w:rsidRPr="00900162">
        <w:rPr>
          <w:rFonts w:ascii="Arabic Typesetting" w:eastAsia="Times New Roman" w:hAnsi="Arabic Typesetting" w:cs="Arabic Typesetting"/>
          <w:color w:val="000000"/>
          <w:sz w:val="44"/>
          <w:szCs w:val="44"/>
          <w:rtl/>
        </w:rPr>
        <w:t xml:space="preserve"> اتحدث هذا اليوم حول منهج الإمام الباقر ودوره عليه السلام. </w:t>
      </w:r>
    </w:p>
    <w:p w:rsidR="00900162" w:rsidRPr="00900162" w:rsidRDefault="00900162" w:rsidP="00A32006">
      <w:pPr>
        <w:bidi/>
        <w:spacing w:after="0" w:line="240" w:lineRule="auto"/>
        <w:rPr>
          <w:rFonts w:ascii="Arabic Typesetting" w:eastAsia="Times New Roman" w:hAnsi="Arabic Typesetting" w:cs="Arabic Typesetting"/>
          <w:sz w:val="44"/>
          <w:szCs w:val="44"/>
          <w:rtl/>
        </w:rPr>
      </w:pPr>
      <w:r w:rsidRPr="00900162">
        <w:rPr>
          <w:rFonts w:ascii="Arabic Typesetting" w:eastAsia="Times New Roman" w:hAnsi="Arabic Typesetting" w:cs="Arabic Typesetting"/>
          <w:b/>
          <w:bCs/>
          <w:color w:val="000000"/>
          <w:sz w:val="44"/>
          <w:szCs w:val="44"/>
          <w:rtl/>
        </w:rPr>
        <w:t>أدوار للإمام الباقر قام بها </w:t>
      </w:r>
    </w:p>
    <w:p w:rsidR="00900162" w:rsidRPr="00900162" w:rsidRDefault="00900162" w:rsidP="00A32006">
      <w:pPr>
        <w:spacing w:after="0" w:line="240" w:lineRule="auto"/>
        <w:jc w:val="right"/>
        <w:rPr>
          <w:rFonts w:ascii="Arabic Typesetting" w:eastAsia="Times New Roman" w:hAnsi="Arabic Typesetting" w:cs="Arabic Typesetting"/>
          <w:sz w:val="44"/>
          <w:szCs w:val="44"/>
          <w:rtl/>
        </w:rPr>
      </w:pPr>
    </w:p>
    <w:p w:rsidR="00900162" w:rsidRPr="00900162" w:rsidRDefault="00900162" w:rsidP="00A32006">
      <w:pPr>
        <w:bidi/>
        <w:spacing w:after="0" w:line="240" w:lineRule="auto"/>
        <w:rPr>
          <w:rFonts w:ascii="Arabic Typesetting" w:eastAsia="Times New Roman" w:hAnsi="Arabic Typesetting" w:cs="Arabic Typesetting"/>
          <w:sz w:val="40"/>
          <w:szCs w:val="40"/>
        </w:rPr>
      </w:pPr>
      <w:r w:rsidRPr="00900162">
        <w:rPr>
          <w:rFonts w:ascii="Arabic Typesetting" w:eastAsia="Times New Roman" w:hAnsi="Arabic Typesetting" w:cs="Arabic Typesetting"/>
          <w:b/>
          <w:bCs/>
          <w:color w:val="000000"/>
          <w:sz w:val="40"/>
          <w:szCs w:val="40"/>
          <w:rtl/>
        </w:rPr>
        <w:t>الدور الأول) حفظ الدين </w:t>
      </w:r>
    </w:p>
    <w:p w:rsidR="00B668A8" w:rsidRDefault="00900162" w:rsidP="00A32006">
      <w:pPr>
        <w:bidi/>
        <w:spacing w:after="0" w:line="240" w:lineRule="auto"/>
        <w:rPr>
          <w:rFonts w:ascii="Arabic Typesetting" w:eastAsia="Times New Roman" w:hAnsi="Arabic Typesetting" w:cs="Arabic Typesetting"/>
          <w:color w:val="000000"/>
          <w:sz w:val="44"/>
          <w:szCs w:val="44"/>
          <w:rtl/>
        </w:rPr>
      </w:pPr>
      <w:r w:rsidRPr="00900162">
        <w:rPr>
          <w:rFonts w:ascii="Arabic Typesetting" w:eastAsia="Times New Roman" w:hAnsi="Arabic Typesetting" w:cs="Arabic Typesetting"/>
          <w:color w:val="000000"/>
          <w:sz w:val="44"/>
          <w:szCs w:val="44"/>
          <w:rtl/>
        </w:rPr>
        <w:t xml:space="preserve">للإمام الباقر الدور الذي لا غنى عنه </w:t>
      </w:r>
      <w:r w:rsidR="00B668A8">
        <w:rPr>
          <w:rFonts w:ascii="Arabic Typesetting" w:eastAsia="Times New Roman" w:hAnsi="Arabic Typesetting" w:cs="Arabic Typesetting" w:hint="cs"/>
          <w:color w:val="000000"/>
          <w:sz w:val="44"/>
          <w:szCs w:val="44"/>
          <w:rtl/>
        </w:rPr>
        <w:t>،</w:t>
      </w:r>
      <w:r w:rsidRPr="00900162">
        <w:rPr>
          <w:rFonts w:ascii="Arabic Typesetting" w:eastAsia="Times New Roman" w:hAnsi="Arabic Typesetting" w:cs="Arabic Typesetting"/>
          <w:color w:val="000000"/>
          <w:sz w:val="44"/>
          <w:szCs w:val="44"/>
          <w:rtl/>
        </w:rPr>
        <w:t xml:space="preserve">فهو دور الانبياء </w:t>
      </w:r>
      <w:r w:rsidR="00B668A8">
        <w:rPr>
          <w:rFonts w:ascii="Arabic Typesetting" w:eastAsia="Times New Roman" w:hAnsi="Arabic Typesetting" w:cs="Arabic Typesetting" w:hint="cs"/>
          <w:color w:val="000000"/>
          <w:sz w:val="44"/>
          <w:szCs w:val="44"/>
          <w:rtl/>
        </w:rPr>
        <w:t>،</w:t>
      </w:r>
      <w:r w:rsidRPr="00900162">
        <w:rPr>
          <w:rFonts w:ascii="Arabic Typesetting" w:eastAsia="Times New Roman" w:hAnsi="Arabic Typesetting" w:cs="Arabic Typesetting"/>
          <w:color w:val="000000"/>
          <w:sz w:val="44"/>
          <w:szCs w:val="44"/>
          <w:rtl/>
        </w:rPr>
        <w:t xml:space="preserve">و دور الأوصياء </w:t>
      </w:r>
      <w:r w:rsidR="00B668A8">
        <w:rPr>
          <w:rFonts w:ascii="Arabic Typesetting" w:eastAsia="Times New Roman" w:hAnsi="Arabic Typesetting" w:cs="Arabic Typesetting" w:hint="cs"/>
          <w:color w:val="000000"/>
          <w:sz w:val="44"/>
          <w:szCs w:val="44"/>
          <w:rtl/>
        </w:rPr>
        <w:t>،</w:t>
      </w:r>
      <w:r w:rsidRPr="00900162">
        <w:rPr>
          <w:rFonts w:ascii="Arabic Typesetting" w:eastAsia="Times New Roman" w:hAnsi="Arabic Typesetting" w:cs="Arabic Typesetting"/>
          <w:color w:val="000000"/>
          <w:sz w:val="44"/>
          <w:szCs w:val="44"/>
          <w:rtl/>
        </w:rPr>
        <w:t xml:space="preserve">وهو الحفاظ على الدين الاصيل الاسلام المحمدي الاصيل </w:t>
      </w:r>
      <w:r w:rsidR="00B668A8">
        <w:rPr>
          <w:rFonts w:ascii="Arabic Typesetting" w:eastAsia="Times New Roman" w:hAnsi="Arabic Typesetting" w:cs="Arabic Typesetting" w:hint="cs"/>
          <w:color w:val="000000"/>
          <w:sz w:val="44"/>
          <w:szCs w:val="44"/>
          <w:rtl/>
        </w:rPr>
        <w:t>،</w:t>
      </w:r>
      <w:r w:rsidRPr="00900162">
        <w:rPr>
          <w:rFonts w:ascii="Arabic Typesetting" w:eastAsia="Times New Roman" w:hAnsi="Arabic Typesetting" w:cs="Arabic Typesetting"/>
          <w:color w:val="000000"/>
          <w:sz w:val="44"/>
          <w:szCs w:val="44"/>
          <w:rtl/>
        </w:rPr>
        <w:t>وهو الذي مارسه النبي صلى الله عليه واله و ما</w:t>
      </w:r>
      <w:r w:rsidR="00B668A8">
        <w:rPr>
          <w:rFonts w:ascii="Arabic Typesetting" w:eastAsia="Times New Roman" w:hAnsi="Arabic Typesetting" w:cs="Arabic Typesetting"/>
          <w:color w:val="000000"/>
          <w:sz w:val="44"/>
          <w:szCs w:val="44"/>
          <w:rtl/>
        </w:rPr>
        <w:t>رسه الائمه من بعده عليهم السلام</w:t>
      </w:r>
      <w:r w:rsidR="00B668A8">
        <w:rPr>
          <w:rFonts w:ascii="Arabic Typesetting" w:eastAsia="Times New Roman" w:hAnsi="Arabic Typesetting" w:cs="Arabic Typesetting" w:hint="cs"/>
          <w:color w:val="000000"/>
          <w:sz w:val="44"/>
          <w:szCs w:val="44"/>
          <w:rtl/>
        </w:rPr>
        <w:t>.</w:t>
      </w:r>
      <w:r w:rsidRPr="00900162">
        <w:rPr>
          <w:rFonts w:ascii="Arabic Typesetting" w:eastAsia="Times New Roman" w:hAnsi="Arabic Typesetting" w:cs="Arabic Typesetting"/>
          <w:color w:val="000000"/>
          <w:sz w:val="44"/>
          <w:szCs w:val="44"/>
          <w:rtl/>
        </w:rPr>
        <w:t xml:space="preserve"> </w:t>
      </w:r>
    </w:p>
    <w:p w:rsidR="00900162" w:rsidRPr="00900162" w:rsidRDefault="00900162" w:rsidP="00A32006">
      <w:pPr>
        <w:bidi/>
        <w:spacing w:after="0" w:line="240" w:lineRule="auto"/>
        <w:rPr>
          <w:rFonts w:ascii="Arabic Typesetting" w:eastAsia="Times New Roman" w:hAnsi="Arabic Typesetting" w:cs="Arabic Typesetting"/>
          <w:sz w:val="44"/>
          <w:szCs w:val="44"/>
          <w:rtl/>
        </w:rPr>
      </w:pPr>
      <w:r w:rsidRPr="00900162">
        <w:rPr>
          <w:rFonts w:ascii="Arabic Typesetting" w:eastAsia="Times New Roman" w:hAnsi="Arabic Typesetting" w:cs="Arabic Typesetting"/>
          <w:color w:val="000000"/>
          <w:sz w:val="44"/>
          <w:szCs w:val="44"/>
          <w:rtl/>
        </w:rPr>
        <w:t>الامام ركز</w:t>
      </w:r>
      <w:r w:rsidR="00B668A8">
        <w:rPr>
          <w:rFonts w:ascii="Arabic Typesetting" w:eastAsia="Times New Roman" w:hAnsi="Arabic Typesetting" w:cs="Arabic Typesetting"/>
          <w:color w:val="000000"/>
          <w:sz w:val="44"/>
          <w:szCs w:val="44"/>
          <w:rtl/>
        </w:rPr>
        <w:t xml:space="preserve"> في هذا الدور على أمور تتناسب ووقته و</w:t>
      </w:r>
      <w:r w:rsidRPr="00900162">
        <w:rPr>
          <w:rFonts w:ascii="Arabic Typesetting" w:eastAsia="Times New Roman" w:hAnsi="Arabic Typesetting" w:cs="Arabic Typesetting"/>
          <w:color w:val="000000"/>
          <w:sz w:val="44"/>
          <w:szCs w:val="44"/>
          <w:rtl/>
        </w:rPr>
        <w:t xml:space="preserve">وضعه في </w:t>
      </w:r>
      <w:r w:rsidR="00B668A8">
        <w:rPr>
          <w:rFonts w:ascii="Arabic Typesetting" w:eastAsia="Times New Roman" w:hAnsi="Arabic Typesetting" w:cs="Arabic Typesetting"/>
          <w:color w:val="000000"/>
          <w:sz w:val="44"/>
          <w:szCs w:val="44"/>
          <w:rtl/>
        </w:rPr>
        <w:t>ذلك الزمان و تطورات الوضع حينها</w:t>
      </w:r>
      <w:r w:rsidR="00B668A8">
        <w:rPr>
          <w:rFonts w:ascii="Arabic Typesetting" w:eastAsia="Times New Roman" w:hAnsi="Arabic Typesetting" w:cs="Arabic Typesetting" w:hint="cs"/>
          <w:color w:val="000000"/>
          <w:sz w:val="44"/>
          <w:szCs w:val="44"/>
          <w:rtl/>
        </w:rPr>
        <w:t>:</w:t>
      </w:r>
      <w:r w:rsidRPr="00900162">
        <w:rPr>
          <w:rFonts w:ascii="Arabic Typesetting" w:eastAsia="Times New Roman" w:hAnsi="Arabic Typesetting" w:cs="Arabic Typesetting"/>
          <w:color w:val="000000"/>
          <w:sz w:val="44"/>
          <w:szCs w:val="44"/>
          <w:rtl/>
        </w:rPr>
        <w:t> </w:t>
      </w:r>
    </w:p>
    <w:p w:rsidR="00B668A8" w:rsidRDefault="00900162" w:rsidP="00A32006">
      <w:pPr>
        <w:numPr>
          <w:ilvl w:val="0"/>
          <w:numId w:val="1"/>
        </w:numPr>
        <w:bidi/>
        <w:spacing w:after="0" w:line="240" w:lineRule="auto"/>
        <w:textAlignment w:val="baseline"/>
        <w:rPr>
          <w:rFonts w:ascii="Arabic Typesetting" w:eastAsia="Times New Roman" w:hAnsi="Arabic Typesetting" w:cs="Arabic Typesetting"/>
          <w:color w:val="000000"/>
          <w:sz w:val="44"/>
          <w:szCs w:val="44"/>
        </w:rPr>
      </w:pPr>
      <w:r w:rsidRPr="00900162">
        <w:rPr>
          <w:rFonts w:ascii="Arabic Typesetting" w:eastAsia="Times New Roman" w:hAnsi="Arabic Typesetting" w:cs="Arabic Typesetting"/>
          <w:color w:val="000000"/>
          <w:sz w:val="44"/>
          <w:szCs w:val="44"/>
          <w:rtl/>
        </w:rPr>
        <w:t>اولا)</w:t>
      </w:r>
      <w:r w:rsidR="00B668A8">
        <w:rPr>
          <w:rFonts w:ascii="Arabic Typesetting" w:eastAsia="Times New Roman" w:hAnsi="Arabic Typesetting" w:cs="Arabic Typesetting"/>
          <w:color w:val="000000"/>
          <w:sz w:val="44"/>
          <w:szCs w:val="44"/>
          <w:rtl/>
        </w:rPr>
        <w:t xml:space="preserve"> ركز على حفظ التوحيد من التشويه</w:t>
      </w:r>
    </w:p>
    <w:p w:rsidR="00B668A8" w:rsidRDefault="00900162" w:rsidP="00A32006">
      <w:pPr>
        <w:bidi/>
        <w:spacing w:after="0" w:line="240" w:lineRule="auto"/>
        <w:ind w:left="720"/>
        <w:textAlignment w:val="baseline"/>
        <w:rPr>
          <w:rFonts w:ascii="Arabic Typesetting" w:eastAsia="Times New Roman" w:hAnsi="Arabic Typesetting" w:cs="Arabic Typesetting"/>
          <w:color w:val="000000"/>
          <w:sz w:val="44"/>
          <w:szCs w:val="44"/>
          <w:rtl/>
        </w:rPr>
      </w:pPr>
      <w:r w:rsidRPr="00900162">
        <w:rPr>
          <w:rFonts w:ascii="Arabic Typesetting" w:eastAsia="Times New Roman" w:hAnsi="Arabic Typesetting" w:cs="Arabic Typesetting"/>
          <w:color w:val="000000"/>
          <w:sz w:val="44"/>
          <w:szCs w:val="44"/>
          <w:rtl/>
        </w:rPr>
        <w:t xml:space="preserve"> نعلم أنه في ذلك الزمان قد تعرض التوحيد للتشويه </w:t>
      </w:r>
      <w:r w:rsidR="00B668A8">
        <w:rPr>
          <w:rFonts w:ascii="Arabic Typesetting" w:eastAsia="Times New Roman" w:hAnsi="Arabic Typesetting" w:cs="Arabic Typesetting" w:hint="cs"/>
          <w:color w:val="000000"/>
          <w:sz w:val="44"/>
          <w:szCs w:val="44"/>
          <w:rtl/>
        </w:rPr>
        <w:t>،</w:t>
      </w:r>
      <w:r w:rsidRPr="00900162">
        <w:rPr>
          <w:rFonts w:ascii="Arabic Typesetting" w:eastAsia="Times New Roman" w:hAnsi="Arabic Typesetting" w:cs="Arabic Typesetting"/>
          <w:color w:val="000000"/>
          <w:sz w:val="44"/>
          <w:szCs w:val="44"/>
          <w:rtl/>
        </w:rPr>
        <w:t>حيث دخل في الإسلام كثير من الأمم</w:t>
      </w:r>
      <w:r w:rsidR="00B668A8">
        <w:rPr>
          <w:rFonts w:ascii="Arabic Typesetting" w:eastAsia="Times New Roman" w:hAnsi="Arabic Typesetting" w:cs="Arabic Typesetting" w:hint="cs"/>
          <w:color w:val="000000"/>
          <w:sz w:val="44"/>
          <w:szCs w:val="44"/>
          <w:rtl/>
        </w:rPr>
        <w:t>،</w:t>
      </w:r>
      <w:r w:rsidRPr="00900162">
        <w:rPr>
          <w:rFonts w:ascii="Arabic Typesetting" w:eastAsia="Times New Roman" w:hAnsi="Arabic Typesetting" w:cs="Arabic Typesetting"/>
          <w:color w:val="000000"/>
          <w:sz w:val="44"/>
          <w:szCs w:val="44"/>
          <w:rtl/>
        </w:rPr>
        <w:t xml:space="preserve"> ومن الدول </w:t>
      </w:r>
      <w:r w:rsidRPr="00900162">
        <w:rPr>
          <w:rFonts w:ascii="Arabic Typesetting" w:eastAsia="Times New Roman" w:hAnsi="Arabic Typesetting" w:cs="Arabic Typesetting"/>
          <w:color w:val="000000"/>
          <w:sz w:val="44"/>
          <w:szCs w:val="44"/>
          <w:rtl/>
        </w:rPr>
        <w:lastRenderedPageBreak/>
        <w:t xml:space="preserve">التي فتحت دخلت في الاسلام و دخلوا في الاسلام عنوه </w:t>
      </w:r>
      <w:r w:rsidR="00B668A8">
        <w:rPr>
          <w:rFonts w:ascii="Arabic Typesetting" w:eastAsia="Times New Roman" w:hAnsi="Arabic Typesetting" w:cs="Arabic Typesetting" w:hint="cs"/>
          <w:color w:val="000000"/>
          <w:sz w:val="44"/>
          <w:szCs w:val="44"/>
          <w:rtl/>
        </w:rPr>
        <w:t>،</w:t>
      </w:r>
      <w:r w:rsidRPr="00900162">
        <w:rPr>
          <w:rFonts w:ascii="Arabic Typesetting" w:eastAsia="Times New Roman" w:hAnsi="Arabic Typesetting" w:cs="Arabic Typesetting"/>
          <w:color w:val="000000"/>
          <w:sz w:val="44"/>
          <w:szCs w:val="44"/>
          <w:rtl/>
        </w:rPr>
        <w:t xml:space="preserve">فبعضهم اقتنع بالدين </w:t>
      </w:r>
      <w:r w:rsidR="00B668A8">
        <w:rPr>
          <w:rFonts w:ascii="Arabic Typesetting" w:eastAsia="Times New Roman" w:hAnsi="Arabic Typesetting" w:cs="Arabic Typesetting" w:hint="cs"/>
          <w:color w:val="000000"/>
          <w:sz w:val="44"/>
          <w:szCs w:val="44"/>
          <w:rtl/>
        </w:rPr>
        <w:t>،</w:t>
      </w:r>
      <w:r w:rsidRPr="00900162">
        <w:rPr>
          <w:rFonts w:ascii="Arabic Typesetting" w:eastAsia="Times New Roman" w:hAnsi="Arabic Typesetting" w:cs="Arabic Typesetting"/>
          <w:color w:val="000000"/>
          <w:sz w:val="44"/>
          <w:szCs w:val="44"/>
          <w:rtl/>
        </w:rPr>
        <w:t xml:space="preserve">وبعضهم أسلم خوفا من السيف </w:t>
      </w:r>
      <w:r w:rsidR="00B668A8">
        <w:rPr>
          <w:rFonts w:ascii="Arabic Typesetting" w:eastAsia="Times New Roman" w:hAnsi="Arabic Typesetting" w:cs="Arabic Typesetting" w:hint="cs"/>
          <w:color w:val="000000"/>
          <w:sz w:val="44"/>
          <w:szCs w:val="44"/>
          <w:rtl/>
        </w:rPr>
        <w:t>،</w:t>
      </w:r>
      <w:r w:rsidRPr="00900162">
        <w:rPr>
          <w:rFonts w:ascii="Arabic Typesetting" w:eastAsia="Times New Roman" w:hAnsi="Arabic Typesetting" w:cs="Arabic Typesetting"/>
          <w:color w:val="000000"/>
          <w:sz w:val="44"/>
          <w:szCs w:val="44"/>
          <w:rtl/>
        </w:rPr>
        <w:t>ولكنه يحمل في نفسه الحقد والعداء للدين</w:t>
      </w:r>
      <w:r w:rsidR="00B668A8">
        <w:rPr>
          <w:rFonts w:ascii="Arabic Typesetting" w:eastAsia="Times New Roman" w:hAnsi="Arabic Typesetting" w:cs="Arabic Typesetting" w:hint="cs"/>
          <w:color w:val="000000"/>
          <w:sz w:val="44"/>
          <w:szCs w:val="44"/>
          <w:rtl/>
        </w:rPr>
        <w:t>،</w:t>
      </w:r>
      <w:r w:rsidRPr="00900162">
        <w:rPr>
          <w:rFonts w:ascii="Arabic Typesetting" w:eastAsia="Times New Roman" w:hAnsi="Arabic Typesetting" w:cs="Arabic Typesetting"/>
          <w:color w:val="000000"/>
          <w:sz w:val="44"/>
          <w:szCs w:val="44"/>
          <w:rtl/>
        </w:rPr>
        <w:t xml:space="preserve"> لأن الذي سبيت زوجته او ابنته واخذت و هكذا و ادخل في الدين رغما عنه من غير قناعة</w:t>
      </w:r>
      <w:r w:rsidR="00B668A8">
        <w:rPr>
          <w:rFonts w:ascii="Arabic Typesetting" w:eastAsia="Times New Roman" w:hAnsi="Arabic Typesetting" w:cs="Arabic Typesetting" w:hint="cs"/>
          <w:color w:val="000000"/>
          <w:sz w:val="44"/>
          <w:szCs w:val="44"/>
          <w:rtl/>
        </w:rPr>
        <w:t>،</w:t>
      </w:r>
      <w:r w:rsidRPr="00900162">
        <w:rPr>
          <w:rFonts w:ascii="Arabic Typesetting" w:eastAsia="Times New Roman" w:hAnsi="Arabic Typesetting" w:cs="Arabic Typesetting"/>
          <w:color w:val="000000"/>
          <w:sz w:val="44"/>
          <w:szCs w:val="44"/>
          <w:rtl/>
        </w:rPr>
        <w:t xml:space="preserve"> من غير حوار فكري</w:t>
      </w:r>
      <w:r w:rsidR="00B668A8">
        <w:rPr>
          <w:rFonts w:ascii="Arabic Typesetting" w:eastAsia="Times New Roman" w:hAnsi="Arabic Typesetting" w:cs="Arabic Typesetting" w:hint="cs"/>
          <w:color w:val="000000"/>
          <w:sz w:val="44"/>
          <w:szCs w:val="44"/>
          <w:rtl/>
        </w:rPr>
        <w:t>،</w:t>
      </w:r>
      <w:r w:rsidRPr="00900162">
        <w:rPr>
          <w:rFonts w:ascii="Arabic Typesetting" w:eastAsia="Times New Roman" w:hAnsi="Arabic Typesetting" w:cs="Arabic Typesetting"/>
          <w:color w:val="000000"/>
          <w:sz w:val="44"/>
          <w:szCs w:val="44"/>
          <w:rtl/>
        </w:rPr>
        <w:t xml:space="preserve"> من غير توص</w:t>
      </w:r>
      <w:r w:rsidR="00B668A8">
        <w:rPr>
          <w:rFonts w:ascii="Arabic Typesetting" w:eastAsia="Times New Roman" w:hAnsi="Arabic Typesetting" w:cs="Arabic Typesetting" w:hint="cs"/>
          <w:color w:val="000000"/>
          <w:sz w:val="44"/>
          <w:szCs w:val="44"/>
          <w:rtl/>
        </w:rPr>
        <w:t>ُ</w:t>
      </w:r>
      <w:r w:rsidRPr="00900162">
        <w:rPr>
          <w:rFonts w:ascii="Arabic Typesetting" w:eastAsia="Times New Roman" w:hAnsi="Arabic Typesetting" w:cs="Arabic Typesetting"/>
          <w:color w:val="000000"/>
          <w:sz w:val="44"/>
          <w:szCs w:val="44"/>
          <w:rtl/>
        </w:rPr>
        <w:t xml:space="preserve">ل لقناعة هذا يكون يحمل في نفسه البغض لهذا الدين </w:t>
      </w:r>
    </w:p>
    <w:p w:rsidR="00B668A8" w:rsidRDefault="00B668A8" w:rsidP="00A32006">
      <w:pPr>
        <w:bidi/>
        <w:spacing w:after="0" w:line="240" w:lineRule="auto"/>
        <w:ind w:left="720"/>
        <w:textAlignment w:val="baseline"/>
        <w:rPr>
          <w:rFonts w:ascii="Arabic Typesetting" w:eastAsia="Times New Roman" w:hAnsi="Arabic Typesetting" w:cs="Arabic Typesetting"/>
          <w:color w:val="000000"/>
          <w:sz w:val="44"/>
          <w:szCs w:val="44"/>
          <w:rtl/>
        </w:rPr>
      </w:pPr>
      <w:r>
        <w:rPr>
          <w:rFonts w:ascii="Arabic Typesetting" w:eastAsia="Times New Roman" w:hAnsi="Arabic Typesetting" w:cs="Arabic Typesetting"/>
          <w:color w:val="000000"/>
          <w:sz w:val="44"/>
          <w:szCs w:val="44"/>
          <w:rtl/>
        </w:rPr>
        <w:t>الذي سب</w:t>
      </w:r>
      <w:r>
        <w:rPr>
          <w:rFonts w:ascii="Arabic Typesetting" w:eastAsia="Times New Roman" w:hAnsi="Arabic Typesetting" w:cs="Arabic Typesetting" w:hint="cs"/>
          <w:color w:val="000000"/>
          <w:sz w:val="44"/>
          <w:szCs w:val="44"/>
          <w:rtl/>
        </w:rPr>
        <w:t>ى</w:t>
      </w:r>
      <w:r w:rsidR="00900162" w:rsidRPr="00900162">
        <w:rPr>
          <w:rFonts w:ascii="Arabic Typesetting" w:eastAsia="Times New Roman" w:hAnsi="Arabic Typesetting" w:cs="Arabic Typesetting"/>
          <w:color w:val="000000"/>
          <w:sz w:val="44"/>
          <w:szCs w:val="44"/>
          <w:rtl/>
        </w:rPr>
        <w:t xml:space="preserve"> نساء</w:t>
      </w:r>
      <w:r>
        <w:rPr>
          <w:rFonts w:ascii="Arabic Typesetting" w:eastAsia="Times New Roman" w:hAnsi="Arabic Typesetting" w:cs="Arabic Typesetting" w:hint="cs"/>
          <w:color w:val="000000"/>
          <w:sz w:val="44"/>
          <w:szCs w:val="44"/>
          <w:rtl/>
        </w:rPr>
        <w:t>،</w:t>
      </w:r>
      <w:r w:rsidR="00900162" w:rsidRPr="00900162">
        <w:rPr>
          <w:rFonts w:ascii="Arabic Typesetting" w:eastAsia="Times New Roman" w:hAnsi="Arabic Typesetting" w:cs="Arabic Typesetting"/>
          <w:color w:val="000000"/>
          <w:sz w:val="44"/>
          <w:szCs w:val="44"/>
          <w:rtl/>
        </w:rPr>
        <w:t xml:space="preserve"> سبى زوجته </w:t>
      </w:r>
      <w:r>
        <w:rPr>
          <w:rFonts w:ascii="Arabic Typesetting" w:eastAsia="Times New Roman" w:hAnsi="Arabic Typesetting" w:cs="Arabic Typesetting" w:hint="cs"/>
          <w:color w:val="000000"/>
          <w:sz w:val="44"/>
          <w:szCs w:val="44"/>
          <w:rtl/>
        </w:rPr>
        <w:t>،</w:t>
      </w:r>
      <w:r w:rsidR="00900162" w:rsidRPr="00900162">
        <w:rPr>
          <w:rFonts w:ascii="Arabic Typesetting" w:eastAsia="Times New Roman" w:hAnsi="Arabic Typesetting" w:cs="Arabic Typesetting"/>
          <w:color w:val="000000"/>
          <w:sz w:val="44"/>
          <w:szCs w:val="44"/>
          <w:rtl/>
        </w:rPr>
        <w:t>سبى ابن بناته</w:t>
      </w:r>
      <w:r>
        <w:rPr>
          <w:rFonts w:ascii="Arabic Typesetting" w:eastAsia="Times New Roman" w:hAnsi="Arabic Typesetting" w:cs="Arabic Typesetting" w:hint="cs"/>
          <w:color w:val="000000"/>
          <w:sz w:val="44"/>
          <w:szCs w:val="44"/>
          <w:rtl/>
        </w:rPr>
        <w:t>،</w:t>
      </w:r>
      <w:r w:rsidR="00900162" w:rsidRPr="00900162">
        <w:rPr>
          <w:rFonts w:ascii="Arabic Typesetting" w:eastAsia="Times New Roman" w:hAnsi="Arabic Typesetting" w:cs="Arabic Typesetting"/>
          <w:color w:val="000000"/>
          <w:sz w:val="44"/>
          <w:szCs w:val="44"/>
          <w:rtl/>
        </w:rPr>
        <w:t xml:space="preserve"> فيدخل </w:t>
      </w:r>
      <w:r>
        <w:rPr>
          <w:rFonts w:ascii="Arabic Typesetting" w:eastAsia="Times New Roman" w:hAnsi="Arabic Typesetting" w:cs="Arabic Typesetting" w:hint="cs"/>
          <w:color w:val="000000"/>
          <w:sz w:val="44"/>
          <w:szCs w:val="44"/>
          <w:rtl/>
        </w:rPr>
        <w:t>،</w:t>
      </w:r>
      <w:r w:rsidR="00900162" w:rsidRPr="00900162">
        <w:rPr>
          <w:rFonts w:ascii="Arabic Typesetting" w:eastAsia="Times New Roman" w:hAnsi="Arabic Typesetting" w:cs="Arabic Typesetting"/>
          <w:color w:val="000000"/>
          <w:sz w:val="44"/>
          <w:szCs w:val="44"/>
          <w:rtl/>
        </w:rPr>
        <w:t>ولكن في نفسه شيء فادخلوا بدخول في الإسلام من غير قناعه التشويه</w:t>
      </w:r>
      <w:r>
        <w:rPr>
          <w:rFonts w:ascii="Arabic Typesetting" w:eastAsia="Times New Roman" w:hAnsi="Arabic Typesetting" w:cs="Arabic Typesetting" w:hint="cs"/>
          <w:color w:val="000000"/>
          <w:sz w:val="44"/>
          <w:szCs w:val="44"/>
          <w:rtl/>
        </w:rPr>
        <w:t>.</w:t>
      </w:r>
      <w:r w:rsidR="00900162" w:rsidRPr="00900162">
        <w:rPr>
          <w:rFonts w:ascii="Arabic Typesetting" w:eastAsia="Times New Roman" w:hAnsi="Arabic Typesetting" w:cs="Arabic Typesetting"/>
          <w:color w:val="000000"/>
          <w:sz w:val="44"/>
          <w:szCs w:val="44"/>
          <w:rtl/>
        </w:rPr>
        <w:t xml:space="preserve"> </w:t>
      </w:r>
    </w:p>
    <w:p w:rsidR="00B668A8" w:rsidRDefault="00900162" w:rsidP="00A32006">
      <w:pPr>
        <w:bidi/>
        <w:spacing w:after="0" w:line="240" w:lineRule="auto"/>
        <w:ind w:left="720"/>
        <w:textAlignment w:val="baseline"/>
        <w:rPr>
          <w:rFonts w:ascii="Arabic Typesetting" w:eastAsia="Times New Roman" w:hAnsi="Arabic Typesetting" w:cs="Arabic Typesetting"/>
          <w:color w:val="000000"/>
          <w:sz w:val="44"/>
          <w:szCs w:val="44"/>
          <w:rtl/>
        </w:rPr>
      </w:pPr>
      <w:r w:rsidRPr="00900162">
        <w:rPr>
          <w:rFonts w:ascii="Arabic Typesetting" w:eastAsia="Times New Roman" w:hAnsi="Arabic Typesetting" w:cs="Arabic Typesetting"/>
          <w:color w:val="000000"/>
          <w:sz w:val="44"/>
          <w:szCs w:val="44"/>
          <w:rtl/>
        </w:rPr>
        <w:t xml:space="preserve">و حيث كانت الروايه عن النبي صلى الله عليه وآله ممنوعه وحيث كانت تفسير و الشرح للقرآن ممنوع إذا كان التفسير يستند إلى روايه النبي ممنوعا </w:t>
      </w:r>
      <w:r w:rsidR="00B668A8">
        <w:rPr>
          <w:rFonts w:ascii="Arabic Typesetting" w:eastAsia="Times New Roman" w:hAnsi="Arabic Typesetting" w:cs="Arabic Typesetting" w:hint="cs"/>
          <w:color w:val="000000"/>
          <w:sz w:val="44"/>
          <w:szCs w:val="44"/>
          <w:rtl/>
        </w:rPr>
        <w:t>،</w:t>
      </w:r>
      <w:r w:rsidRPr="00900162">
        <w:rPr>
          <w:rFonts w:ascii="Arabic Typesetting" w:eastAsia="Times New Roman" w:hAnsi="Arabic Typesetting" w:cs="Arabic Typesetting"/>
          <w:color w:val="000000"/>
          <w:sz w:val="44"/>
          <w:szCs w:val="44"/>
          <w:rtl/>
        </w:rPr>
        <w:t xml:space="preserve">فاستطاع أن يدخل بعض التشويه على الإسلام فكان الدور الذي مارسه الإمام سلام الله عليه الإمام الباقر من ضمن الأدوار انه اصلح التوحيد أصلح مفهوم التوحيد وبين للناس حقيقة التوحيد وإنما طرح في ذلك الوقت ويطرح إنما هو الانحراف وليس  توحيدا تجسيد و غير </w:t>
      </w:r>
      <w:r w:rsidRPr="00900162">
        <w:rPr>
          <w:rFonts w:ascii="Arabic Typesetting" w:eastAsia="Times New Roman" w:hAnsi="Arabic Typesetting" w:cs="Arabic Typesetting"/>
          <w:color w:val="000000"/>
          <w:sz w:val="44"/>
          <w:szCs w:val="44"/>
          <w:rtl/>
        </w:rPr>
        <w:lastRenderedPageBreak/>
        <w:t>ذلك و ما يرتبط بصفات الله من الجبر ومن التفويض بعكسها كل ذلك انحراف عن الدين فكان الإمام تصدى</w:t>
      </w:r>
    </w:p>
    <w:p w:rsidR="00B668A8" w:rsidRDefault="00900162" w:rsidP="00A32006">
      <w:pPr>
        <w:bidi/>
        <w:spacing w:after="0" w:line="240" w:lineRule="auto"/>
        <w:ind w:left="720"/>
        <w:textAlignment w:val="baseline"/>
        <w:rPr>
          <w:rFonts w:ascii="Arabic Typesetting" w:eastAsia="Times New Roman" w:hAnsi="Arabic Typesetting" w:cs="Arabic Typesetting"/>
          <w:color w:val="000000"/>
          <w:sz w:val="44"/>
          <w:szCs w:val="44"/>
          <w:rtl/>
        </w:rPr>
      </w:pPr>
      <w:r w:rsidRPr="00900162">
        <w:rPr>
          <w:rFonts w:ascii="Arabic Typesetting" w:eastAsia="Times New Roman" w:hAnsi="Arabic Typesetting" w:cs="Arabic Typesetting"/>
          <w:color w:val="000000"/>
          <w:sz w:val="44"/>
          <w:szCs w:val="44"/>
          <w:rtl/>
        </w:rPr>
        <w:t xml:space="preserve"> منه ضمن ما تصدى له هو حفظ</w:t>
      </w:r>
      <w:r w:rsidR="00B668A8">
        <w:rPr>
          <w:rFonts w:ascii="Arabic Typesetting" w:eastAsia="Times New Roman" w:hAnsi="Arabic Typesetting" w:cs="Arabic Typesetting"/>
          <w:color w:val="000000"/>
          <w:sz w:val="44"/>
          <w:szCs w:val="44"/>
          <w:rtl/>
        </w:rPr>
        <w:t xml:space="preserve"> التوحيد عند هذه الامه </w:t>
      </w:r>
      <w:r w:rsidR="00B668A8">
        <w:rPr>
          <w:rFonts w:ascii="Arabic Typesetting" w:eastAsia="Times New Roman" w:hAnsi="Arabic Typesetting" w:cs="Arabic Typesetting" w:hint="cs"/>
          <w:color w:val="000000"/>
          <w:sz w:val="44"/>
          <w:szCs w:val="44"/>
          <w:rtl/>
        </w:rPr>
        <w:t>،</w:t>
      </w:r>
      <w:r w:rsidRPr="00900162">
        <w:rPr>
          <w:rFonts w:ascii="Arabic Typesetting" w:eastAsia="Times New Roman" w:hAnsi="Arabic Typesetting" w:cs="Arabic Typesetting"/>
          <w:color w:val="000000"/>
          <w:sz w:val="44"/>
          <w:szCs w:val="44"/>
          <w:rtl/>
        </w:rPr>
        <w:t xml:space="preserve"> فكان مما قاله الإمام سلام الله عليه في هذا المجال يصف الله سبحانه وتعالى قال: لم تراه الأبصار بمشاهدة العين ولكن رأته القلوب بحقائق الإيمان </w:t>
      </w:r>
      <w:r w:rsidR="00B668A8">
        <w:rPr>
          <w:rFonts w:ascii="Arabic Typesetting" w:eastAsia="Times New Roman" w:hAnsi="Arabic Typesetting" w:cs="Arabic Typesetting"/>
          <w:color w:val="000000"/>
          <w:sz w:val="44"/>
          <w:szCs w:val="44"/>
          <w:rtl/>
        </w:rPr>
        <w:t>لا يدرك بالحواس ولا يقاس بالناس</w:t>
      </w:r>
      <w:r w:rsidR="00B668A8">
        <w:rPr>
          <w:rFonts w:ascii="Arabic Typesetting" w:eastAsia="Times New Roman" w:hAnsi="Arabic Typesetting" w:cs="Arabic Typesetting" w:hint="cs"/>
          <w:color w:val="000000"/>
          <w:sz w:val="44"/>
          <w:szCs w:val="44"/>
          <w:rtl/>
        </w:rPr>
        <w:t>.</w:t>
      </w:r>
    </w:p>
    <w:p w:rsidR="00900162" w:rsidRPr="00900162" w:rsidRDefault="00900162" w:rsidP="00A32006">
      <w:pPr>
        <w:bidi/>
        <w:spacing w:after="0" w:line="240" w:lineRule="auto"/>
        <w:ind w:left="720"/>
        <w:textAlignment w:val="baseline"/>
        <w:rPr>
          <w:rFonts w:ascii="Arabic Typesetting" w:eastAsia="Times New Roman" w:hAnsi="Arabic Typesetting" w:cs="Arabic Typesetting"/>
          <w:color w:val="000000"/>
          <w:sz w:val="44"/>
          <w:szCs w:val="44"/>
          <w:rtl/>
        </w:rPr>
      </w:pPr>
      <w:r w:rsidRPr="00900162">
        <w:rPr>
          <w:rFonts w:ascii="Arabic Typesetting" w:eastAsia="Times New Roman" w:hAnsi="Arabic Typesetting" w:cs="Arabic Typesetting"/>
          <w:color w:val="000000"/>
          <w:sz w:val="44"/>
          <w:szCs w:val="44"/>
          <w:rtl/>
        </w:rPr>
        <w:t xml:space="preserve"> يعني ليس جسدا ليس ماديا حتى ينظر ولا يشبه، لا يدرك بالحواس ولا يقاس بالناس ليس له شبيه ولا مثيل معروف بالآيات منعوت بالعلامات لا يجور في قضيته، يثبت الإمام العدل ان الله عادل لا يجور، بان من الأشياء وبانت الأشياء منه، لان هناك طرْح طرح للحلول والاتحاد وغير ذلك الإمام عالج قضايا التوحيد في ما عالج وما تبنى من أدوار في هذه الأمة. </w:t>
      </w:r>
    </w:p>
    <w:p w:rsidR="00900162" w:rsidRPr="00900162" w:rsidRDefault="00900162" w:rsidP="00A32006">
      <w:pPr>
        <w:numPr>
          <w:ilvl w:val="0"/>
          <w:numId w:val="1"/>
        </w:numPr>
        <w:bidi/>
        <w:spacing w:after="0" w:line="240" w:lineRule="auto"/>
        <w:textAlignment w:val="baseline"/>
        <w:rPr>
          <w:rFonts w:ascii="Arabic Typesetting" w:eastAsia="Times New Roman" w:hAnsi="Arabic Typesetting" w:cs="Arabic Typesetting"/>
          <w:color w:val="000000"/>
          <w:sz w:val="44"/>
          <w:szCs w:val="44"/>
          <w:rtl/>
        </w:rPr>
      </w:pPr>
      <w:r w:rsidRPr="00900162">
        <w:rPr>
          <w:rFonts w:ascii="Arabic Typesetting" w:eastAsia="Times New Roman" w:hAnsi="Arabic Typesetting" w:cs="Arabic Typesetting"/>
          <w:color w:val="000000"/>
          <w:sz w:val="44"/>
          <w:szCs w:val="44"/>
          <w:rtl/>
        </w:rPr>
        <w:t xml:space="preserve">ثانيا) بيان سيرة النبي صلى الله عليه وآله </w:t>
      </w:r>
      <w:r w:rsidR="00B668A8">
        <w:rPr>
          <w:rFonts w:ascii="Arabic Typesetting" w:eastAsia="Times New Roman" w:hAnsi="Arabic Typesetting" w:cs="Arabic Typesetting" w:hint="cs"/>
          <w:color w:val="000000"/>
          <w:sz w:val="44"/>
          <w:szCs w:val="44"/>
          <w:rtl/>
        </w:rPr>
        <w:t>،</w:t>
      </w:r>
      <w:r w:rsidRPr="00900162">
        <w:rPr>
          <w:rFonts w:ascii="Arabic Typesetting" w:eastAsia="Times New Roman" w:hAnsi="Arabic Typesetting" w:cs="Arabic Typesetting"/>
          <w:color w:val="000000"/>
          <w:sz w:val="44"/>
          <w:szCs w:val="44"/>
          <w:rtl/>
        </w:rPr>
        <w:t>وبيان سنة النبي</w:t>
      </w:r>
      <w:r w:rsidR="00B668A8">
        <w:rPr>
          <w:rFonts w:ascii="Arabic Typesetting" w:eastAsia="Times New Roman" w:hAnsi="Arabic Typesetting" w:cs="Arabic Typesetting" w:hint="cs"/>
          <w:color w:val="000000"/>
          <w:sz w:val="44"/>
          <w:szCs w:val="44"/>
          <w:rtl/>
        </w:rPr>
        <w:t>،</w:t>
      </w:r>
      <w:r w:rsidRPr="00900162">
        <w:rPr>
          <w:rFonts w:ascii="Arabic Typesetting" w:eastAsia="Times New Roman" w:hAnsi="Arabic Typesetting" w:cs="Arabic Typesetting"/>
          <w:color w:val="000000"/>
          <w:sz w:val="44"/>
          <w:szCs w:val="44"/>
          <w:rtl/>
        </w:rPr>
        <w:t xml:space="preserve"> وبيان مكانة النبي وشخصية النبي، فالنبي صلى الله عليه وآله أيضا تعرض شخصيته للطعن والتشويه</w:t>
      </w:r>
      <w:r w:rsidR="00B668A8">
        <w:rPr>
          <w:rFonts w:ascii="Arabic Typesetting" w:eastAsia="Times New Roman" w:hAnsi="Arabic Typesetting" w:cs="Arabic Typesetting" w:hint="cs"/>
          <w:color w:val="000000"/>
          <w:sz w:val="44"/>
          <w:szCs w:val="44"/>
          <w:rtl/>
        </w:rPr>
        <w:t>،</w:t>
      </w:r>
      <w:r w:rsidRPr="00900162">
        <w:rPr>
          <w:rFonts w:ascii="Arabic Typesetting" w:eastAsia="Times New Roman" w:hAnsi="Arabic Typesetting" w:cs="Arabic Typesetting"/>
          <w:color w:val="000000"/>
          <w:sz w:val="44"/>
          <w:szCs w:val="44"/>
          <w:rtl/>
        </w:rPr>
        <w:t xml:space="preserve"> وصف النبي </w:t>
      </w:r>
      <w:r w:rsidRPr="00900162">
        <w:rPr>
          <w:rFonts w:ascii="Arabic Typesetting" w:eastAsia="Times New Roman" w:hAnsi="Arabic Typesetting" w:cs="Arabic Typesetting"/>
          <w:color w:val="000000"/>
          <w:sz w:val="44"/>
          <w:szCs w:val="44"/>
          <w:rtl/>
        </w:rPr>
        <w:lastRenderedPageBreak/>
        <w:t>بأوصاف لا تليق حتى بالصالحين أوصاف رخيصة يحب الرقص يحضر مجالس كذا الى غير ذلك يظل لا يعلم ماذا يصنع يسدده فلان او فلان فكانت هذه الاوصاف لا تليق بالنبي صلى الله عليه و آله و الامام الباقر يبين ذلك ويرجع الناس لمعرفة النبي ومقام النبي صلى الله عليه وآله، اذا</w:t>
      </w:r>
      <w:r w:rsidR="00B668A8">
        <w:rPr>
          <w:rFonts w:ascii="Arabic Typesetting" w:eastAsia="Times New Roman" w:hAnsi="Arabic Typesetting" w:cs="Arabic Typesetting" w:hint="cs"/>
          <w:color w:val="000000"/>
          <w:sz w:val="44"/>
          <w:szCs w:val="44"/>
          <w:rtl/>
        </w:rPr>
        <w:t>ً</w:t>
      </w:r>
      <w:r w:rsidRPr="00900162">
        <w:rPr>
          <w:rFonts w:ascii="Arabic Typesetting" w:eastAsia="Times New Roman" w:hAnsi="Arabic Typesetting" w:cs="Arabic Typesetting"/>
          <w:color w:val="000000"/>
          <w:sz w:val="44"/>
          <w:szCs w:val="44"/>
          <w:rtl/>
        </w:rPr>
        <w:t xml:space="preserve"> التوحيد ثم النبوة. </w:t>
      </w:r>
    </w:p>
    <w:p w:rsidR="00B668A8" w:rsidRDefault="00900162" w:rsidP="00A32006">
      <w:pPr>
        <w:numPr>
          <w:ilvl w:val="0"/>
          <w:numId w:val="1"/>
        </w:numPr>
        <w:bidi/>
        <w:spacing w:after="0" w:line="240" w:lineRule="auto"/>
        <w:textAlignment w:val="baseline"/>
        <w:rPr>
          <w:rFonts w:ascii="Arabic Typesetting" w:eastAsia="Times New Roman" w:hAnsi="Arabic Typesetting" w:cs="Arabic Typesetting"/>
          <w:color w:val="000000"/>
          <w:sz w:val="44"/>
          <w:szCs w:val="44"/>
        </w:rPr>
      </w:pPr>
      <w:r w:rsidRPr="00900162">
        <w:rPr>
          <w:rFonts w:ascii="Arabic Typesetting" w:eastAsia="Times New Roman" w:hAnsi="Arabic Typesetting" w:cs="Arabic Typesetting"/>
          <w:color w:val="000000"/>
          <w:sz w:val="44"/>
          <w:szCs w:val="44"/>
          <w:rtl/>
        </w:rPr>
        <w:t xml:space="preserve">ثالثا) بيان الإمامة وهي نقطة تأسيس التي لم تكن موجودة بذلك المستوى تأسيسا كاملا، ابتدأ الإمام بترخيصها وترتيبها في نفوس الناس بوضوح وهي الإمامة ومكانه الامام و مظلومية الإمام علي عليه السلام هذه في زمن الإمام الباقر تبين قبل ذلك كان هناك عنوان شيعة ومحبين لاهل البيت سلام الله عليهم ولكن بالتأسيس الذي تبناه منهج متميز هو جاء في زمن الإمام الباقر سلام الله عليه فمن ضمن ما قال عليه السلام: بني الإسلام على خمس على الصلاة والزكاة والصوم والحج والولاية ولم يناد بشيء كما نودي بالولاية، الولاية أعظم شيء نودي به  في الاسلام اعظم شيء الولاية ولاية الإمام سلام الله عليه، و </w:t>
      </w:r>
      <w:r w:rsidRPr="00900162">
        <w:rPr>
          <w:rFonts w:ascii="Arabic Typesetting" w:eastAsia="Times New Roman" w:hAnsi="Arabic Typesetting" w:cs="Arabic Typesetting"/>
          <w:color w:val="000000"/>
          <w:sz w:val="44"/>
          <w:szCs w:val="44"/>
          <w:rtl/>
        </w:rPr>
        <w:lastRenderedPageBreak/>
        <w:t>قال الامام الباقر السلام عليه عن رسول الله يروي عن النبي صلى الله عليه وآله هذا الحديث: ما من مؤمن إلا وقد خلص ودي الى قلبه و خلص ودي الى قلبي احد الا و خلص ود علي الى قلبه كذب يا علي من زعم انه يحبني ويبغضك، لانه يكون هذا و في ذلك الوقت كان ذلك متعارف أهل البيت يحاربون ويسجنون و من يحاربه و من يسجنه يدعي حب النبي ويصلي على النبي و يذكر النبي و آله و هو يحارب الله</w:t>
      </w:r>
      <w:r w:rsidR="00B668A8">
        <w:rPr>
          <w:rFonts w:ascii="Arabic Typesetting" w:eastAsia="Times New Roman" w:hAnsi="Arabic Typesetting" w:cs="Arabic Typesetting" w:hint="cs"/>
          <w:color w:val="000000"/>
          <w:sz w:val="44"/>
          <w:szCs w:val="44"/>
          <w:rtl/>
        </w:rPr>
        <w:t>.</w:t>
      </w:r>
      <w:r w:rsidRPr="00900162">
        <w:rPr>
          <w:rFonts w:ascii="Arabic Typesetting" w:eastAsia="Times New Roman" w:hAnsi="Arabic Typesetting" w:cs="Arabic Typesetting"/>
          <w:color w:val="000000"/>
          <w:sz w:val="44"/>
          <w:szCs w:val="44"/>
          <w:rtl/>
        </w:rPr>
        <w:t xml:space="preserve"> </w:t>
      </w:r>
    </w:p>
    <w:p w:rsidR="00900162" w:rsidRPr="00900162" w:rsidRDefault="00900162" w:rsidP="00A32006">
      <w:pPr>
        <w:bidi/>
        <w:spacing w:after="0" w:line="240" w:lineRule="auto"/>
        <w:ind w:left="720"/>
        <w:textAlignment w:val="baseline"/>
        <w:rPr>
          <w:rFonts w:ascii="Arabic Typesetting" w:eastAsia="Times New Roman" w:hAnsi="Arabic Typesetting" w:cs="Arabic Typesetting"/>
          <w:color w:val="000000"/>
          <w:sz w:val="44"/>
          <w:szCs w:val="44"/>
          <w:rtl/>
        </w:rPr>
      </w:pPr>
      <w:r w:rsidRPr="00900162">
        <w:rPr>
          <w:rFonts w:ascii="Arabic Typesetting" w:eastAsia="Times New Roman" w:hAnsi="Arabic Typesetting" w:cs="Arabic Typesetting"/>
          <w:color w:val="000000"/>
          <w:sz w:val="44"/>
          <w:szCs w:val="44"/>
          <w:rtl/>
        </w:rPr>
        <w:t>الإمام الباقر سلام الله عليه ينقل هذا الحديث ويبين ان هنا ملازمة لا يمكن أن يدعي شخص انه يحب النبي صلى الله عليه وآله وفي نفس الوقت يحارب أهله يكون كاذبا تناقض كيف تحب النبي صلى الله عليه وآله وأنت تحارب كل من يطيع النبي كل من يلتزم بأحاديث النبي صلى الله عليه وآله وبتوجيهات النبي تحاربه هذا كذب</w:t>
      </w:r>
      <w:r w:rsidR="00B668A8">
        <w:rPr>
          <w:rFonts w:ascii="Arabic Typesetting" w:eastAsia="Times New Roman" w:hAnsi="Arabic Typesetting" w:cs="Arabic Typesetting" w:hint="cs"/>
          <w:color w:val="000000"/>
          <w:sz w:val="44"/>
          <w:szCs w:val="44"/>
          <w:rtl/>
        </w:rPr>
        <w:t>،</w:t>
      </w:r>
      <w:r w:rsidRPr="00900162">
        <w:rPr>
          <w:rFonts w:ascii="Arabic Typesetting" w:eastAsia="Times New Roman" w:hAnsi="Arabic Typesetting" w:cs="Arabic Typesetting"/>
          <w:color w:val="000000"/>
          <w:sz w:val="44"/>
          <w:szCs w:val="44"/>
          <w:rtl/>
        </w:rPr>
        <w:t xml:space="preserve"> فالذي يحارب أهل البيت ويقول أحب النبي يكون كاذبا والذي يحارب اتباع اهل البيت في زماننا تغير الأمر فصار القول اننا نحب النبي ونحب أهل بيته ايضا ولكن لا نحب </w:t>
      </w:r>
      <w:r w:rsidRPr="00900162">
        <w:rPr>
          <w:rFonts w:ascii="Arabic Typesetting" w:eastAsia="Times New Roman" w:hAnsi="Arabic Typesetting" w:cs="Arabic Typesetting"/>
          <w:color w:val="000000"/>
          <w:sz w:val="44"/>
          <w:szCs w:val="44"/>
          <w:rtl/>
        </w:rPr>
        <w:lastRenderedPageBreak/>
        <w:t>اتباعه هذا ايضا ليس صحيح لانه كما الملازم في حب النبي وأهل بيته ا</w:t>
      </w:r>
      <w:r w:rsidR="00B668A8">
        <w:rPr>
          <w:rFonts w:ascii="Arabic Typesetting" w:eastAsia="Times New Roman" w:hAnsi="Arabic Typesetting" w:cs="Arabic Typesetting"/>
          <w:color w:val="000000"/>
          <w:sz w:val="44"/>
          <w:szCs w:val="44"/>
          <w:rtl/>
        </w:rPr>
        <w:t>لملازم في حب اهل البيت واتباعهم</w:t>
      </w:r>
      <w:r w:rsidR="00B668A8">
        <w:rPr>
          <w:rFonts w:ascii="Arabic Typesetting" w:eastAsia="Times New Roman" w:hAnsi="Arabic Typesetting" w:cs="Arabic Typesetting" w:hint="cs"/>
          <w:color w:val="000000"/>
          <w:sz w:val="44"/>
          <w:szCs w:val="44"/>
          <w:rtl/>
        </w:rPr>
        <w:t>.</w:t>
      </w:r>
      <w:r w:rsidRPr="00900162">
        <w:rPr>
          <w:rFonts w:ascii="Arabic Typesetting" w:eastAsia="Times New Roman" w:hAnsi="Arabic Typesetting" w:cs="Arabic Typesetting"/>
          <w:color w:val="000000"/>
          <w:sz w:val="44"/>
          <w:szCs w:val="44"/>
          <w:rtl/>
        </w:rPr>
        <w:t xml:space="preserve"> و قال الباقر سلام الله عليه: ما تثبت الله حب علي في قلب أحد فزلت له قدم  إلا ثبتها الله إذا كان في قلبه حب علي صادق و وقع منه خطأ زلت له قد</w:t>
      </w:r>
      <w:r w:rsidR="00362A31">
        <w:rPr>
          <w:rFonts w:ascii="Arabic Typesetting" w:eastAsia="Times New Roman" w:hAnsi="Arabic Typesetting" w:cs="Arabic Typesetting"/>
          <w:color w:val="000000"/>
          <w:sz w:val="44"/>
          <w:szCs w:val="44"/>
          <w:rtl/>
        </w:rPr>
        <w:t xml:space="preserve">م الله يثبتها له و ثبت له أخرى </w:t>
      </w:r>
      <w:r w:rsidR="00362A31">
        <w:rPr>
          <w:rFonts w:ascii="Arabic Typesetting" w:eastAsia="Times New Roman" w:hAnsi="Arabic Typesetting" w:cs="Arabic Typesetting" w:hint="cs"/>
          <w:color w:val="000000"/>
          <w:sz w:val="44"/>
          <w:szCs w:val="44"/>
          <w:rtl/>
        </w:rPr>
        <w:t>.</w:t>
      </w:r>
      <w:r w:rsidR="00362A31">
        <w:rPr>
          <w:rFonts w:ascii="Arabic Typesetting" w:eastAsia="Times New Roman" w:hAnsi="Arabic Typesetting" w:cs="Arabic Typesetting"/>
          <w:color w:val="000000"/>
          <w:sz w:val="44"/>
          <w:szCs w:val="44"/>
          <w:rtl/>
        </w:rPr>
        <w:t xml:space="preserve"> يعني زيادة هداي</w:t>
      </w:r>
      <w:r w:rsidR="00362A31">
        <w:rPr>
          <w:rFonts w:ascii="Arabic Typesetting" w:eastAsia="Times New Roman" w:hAnsi="Arabic Typesetting" w:cs="Arabic Typesetting" w:hint="cs"/>
          <w:color w:val="000000"/>
          <w:sz w:val="44"/>
          <w:szCs w:val="44"/>
          <w:rtl/>
        </w:rPr>
        <w:t>ة</w:t>
      </w:r>
      <w:r w:rsidRPr="00900162">
        <w:rPr>
          <w:rFonts w:ascii="Arabic Typesetting" w:eastAsia="Times New Roman" w:hAnsi="Arabic Typesetting" w:cs="Arabic Typesetting"/>
          <w:color w:val="000000"/>
          <w:sz w:val="44"/>
          <w:szCs w:val="44"/>
          <w:rtl/>
        </w:rPr>
        <w:t xml:space="preserve"> على هداية لسبب حبه لعلي عليه السلام. </w:t>
      </w:r>
    </w:p>
    <w:p w:rsidR="00362A31" w:rsidRDefault="00900162" w:rsidP="00A32006">
      <w:pPr>
        <w:numPr>
          <w:ilvl w:val="0"/>
          <w:numId w:val="1"/>
        </w:numPr>
        <w:bidi/>
        <w:spacing w:after="0" w:line="240" w:lineRule="auto"/>
        <w:textAlignment w:val="baseline"/>
        <w:rPr>
          <w:rFonts w:ascii="Arabic Typesetting" w:eastAsia="Times New Roman" w:hAnsi="Arabic Typesetting" w:cs="Arabic Typesetting"/>
          <w:color w:val="000000"/>
          <w:sz w:val="44"/>
          <w:szCs w:val="44"/>
        </w:rPr>
      </w:pPr>
      <w:r w:rsidRPr="00900162">
        <w:rPr>
          <w:rFonts w:ascii="Arabic Typesetting" w:eastAsia="Times New Roman" w:hAnsi="Arabic Typesetting" w:cs="Arabic Typesetting"/>
          <w:color w:val="000000"/>
          <w:sz w:val="44"/>
          <w:szCs w:val="44"/>
          <w:rtl/>
        </w:rPr>
        <w:t>رابعا) جعل أصحابه و شيعة أهل البيت سلام الله عليهم جماعة متميزه هذه النقطة التي قلنا نقطة الأساس، الإمام جعل جماعة متميزه كيف يكونون متميزين؟</w:t>
      </w:r>
    </w:p>
    <w:p w:rsidR="00362A31" w:rsidRDefault="00900162" w:rsidP="00A32006">
      <w:pPr>
        <w:bidi/>
        <w:spacing w:after="0" w:line="240" w:lineRule="auto"/>
        <w:ind w:left="720"/>
        <w:textAlignment w:val="baseline"/>
        <w:rPr>
          <w:rFonts w:ascii="Arabic Typesetting" w:eastAsia="Times New Roman" w:hAnsi="Arabic Typesetting" w:cs="Arabic Typesetting"/>
          <w:color w:val="000000"/>
          <w:sz w:val="44"/>
          <w:szCs w:val="44"/>
          <w:rtl/>
        </w:rPr>
      </w:pPr>
      <w:r w:rsidRPr="00900162">
        <w:rPr>
          <w:rFonts w:ascii="Arabic Typesetting" w:eastAsia="Times New Roman" w:hAnsi="Arabic Typesetting" w:cs="Arabic Typesetting"/>
          <w:color w:val="000000"/>
          <w:sz w:val="44"/>
          <w:szCs w:val="44"/>
          <w:rtl/>
        </w:rPr>
        <w:t xml:space="preserve"> بالاعتقاد العام مع الناس ليس هناك تمييز الناس كلهم يصلون ويصومون هكذا ويقولون نحب اهل البيت </w:t>
      </w:r>
      <w:r w:rsidR="00362A31">
        <w:rPr>
          <w:rFonts w:ascii="Arabic Typesetting" w:eastAsia="Times New Roman" w:hAnsi="Arabic Typesetting" w:cs="Arabic Typesetting" w:hint="cs"/>
          <w:color w:val="000000"/>
          <w:sz w:val="44"/>
          <w:szCs w:val="44"/>
          <w:rtl/>
        </w:rPr>
        <w:t>،</w:t>
      </w:r>
      <w:r w:rsidRPr="00900162">
        <w:rPr>
          <w:rFonts w:ascii="Arabic Typesetting" w:eastAsia="Times New Roman" w:hAnsi="Arabic Typesetting" w:cs="Arabic Typesetting"/>
          <w:color w:val="000000"/>
          <w:sz w:val="44"/>
          <w:szCs w:val="44"/>
          <w:rtl/>
        </w:rPr>
        <w:t>حب اهل البيت فريضة</w:t>
      </w:r>
      <w:r w:rsidR="00362A31">
        <w:rPr>
          <w:rFonts w:ascii="Arabic Typesetting" w:eastAsia="Times New Roman" w:hAnsi="Arabic Typesetting" w:cs="Arabic Typesetting" w:hint="cs"/>
          <w:color w:val="000000"/>
          <w:sz w:val="44"/>
          <w:szCs w:val="44"/>
          <w:rtl/>
        </w:rPr>
        <w:t>.</w:t>
      </w:r>
      <w:r w:rsidRPr="00900162">
        <w:rPr>
          <w:rFonts w:ascii="Arabic Typesetting" w:eastAsia="Times New Roman" w:hAnsi="Arabic Typesetting" w:cs="Arabic Typesetting"/>
          <w:color w:val="000000"/>
          <w:sz w:val="44"/>
          <w:szCs w:val="44"/>
          <w:rtl/>
        </w:rPr>
        <w:t xml:space="preserve"> </w:t>
      </w:r>
    </w:p>
    <w:p w:rsidR="00362A31" w:rsidRDefault="00900162" w:rsidP="00A32006">
      <w:pPr>
        <w:bidi/>
        <w:spacing w:after="0" w:line="240" w:lineRule="auto"/>
        <w:ind w:left="720"/>
        <w:textAlignment w:val="baseline"/>
        <w:rPr>
          <w:rFonts w:ascii="Arabic Typesetting" w:eastAsia="Times New Roman" w:hAnsi="Arabic Typesetting" w:cs="Arabic Typesetting"/>
          <w:color w:val="000000"/>
          <w:sz w:val="44"/>
          <w:szCs w:val="44"/>
          <w:rtl/>
        </w:rPr>
      </w:pPr>
      <w:r w:rsidRPr="00900162">
        <w:rPr>
          <w:rFonts w:ascii="Arabic Typesetting" w:eastAsia="Times New Roman" w:hAnsi="Arabic Typesetting" w:cs="Arabic Typesetting"/>
          <w:color w:val="000000"/>
          <w:sz w:val="44"/>
          <w:szCs w:val="44"/>
          <w:rtl/>
        </w:rPr>
        <w:t>الإمام جعل هذه أمور خاصة بأهل البيت باتباع أهل البيت عقيدتهم تختلف عن غيرهم اعتقادهم في الإمامة يختلف عن غيرهم فماذا صنع؟</w:t>
      </w:r>
    </w:p>
    <w:p w:rsidR="00900162" w:rsidRPr="00900162" w:rsidRDefault="00900162" w:rsidP="00A32006">
      <w:pPr>
        <w:bidi/>
        <w:spacing w:after="0" w:line="240" w:lineRule="auto"/>
        <w:ind w:left="720"/>
        <w:textAlignment w:val="baseline"/>
        <w:rPr>
          <w:rFonts w:ascii="Arabic Typesetting" w:eastAsia="Times New Roman" w:hAnsi="Arabic Typesetting" w:cs="Arabic Typesetting"/>
          <w:color w:val="000000"/>
          <w:sz w:val="44"/>
          <w:szCs w:val="44"/>
          <w:rtl/>
        </w:rPr>
      </w:pPr>
      <w:r w:rsidRPr="00900162">
        <w:rPr>
          <w:rFonts w:ascii="Arabic Typesetting" w:eastAsia="Times New Roman" w:hAnsi="Arabic Typesetting" w:cs="Arabic Typesetting"/>
          <w:color w:val="000000"/>
          <w:sz w:val="44"/>
          <w:szCs w:val="44"/>
          <w:rtl/>
        </w:rPr>
        <w:t xml:space="preserve"> رسخ امور: </w:t>
      </w:r>
    </w:p>
    <w:p w:rsidR="00362A31" w:rsidRDefault="00900162" w:rsidP="00A32006">
      <w:pPr>
        <w:numPr>
          <w:ilvl w:val="0"/>
          <w:numId w:val="2"/>
        </w:numPr>
        <w:bidi/>
        <w:spacing w:after="0" w:line="240" w:lineRule="auto"/>
        <w:ind w:right="720"/>
        <w:textAlignment w:val="baseline"/>
        <w:rPr>
          <w:rFonts w:ascii="Arabic Typesetting" w:eastAsia="Times New Roman" w:hAnsi="Arabic Typesetting" w:cs="Arabic Typesetting"/>
          <w:color w:val="000000"/>
          <w:sz w:val="44"/>
          <w:szCs w:val="44"/>
        </w:rPr>
      </w:pPr>
      <w:r w:rsidRPr="00900162">
        <w:rPr>
          <w:rFonts w:ascii="Arabic Typesetting" w:eastAsia="Times New Roman" w:hAnsi="Arabic Typesetting" w:cs="Arabic Typesetting"/>
          <w:color w:val="000000"/>
          <w:sz w:val="44"/>
          <w:szCs w:val="44"/>
          <w:rtl/>
        </w:rPr>
        <w:t xml:space="preserve"> الو</w:t>
      </w:r>
      <w:r w:rsidR="00362A31">
        <w:rPr>
          <w:rFonts w:ascii="Arabic Typesetting" w:eastAsia="Times New Roman" w:hAnsi="Arabic Typesetting" w:cs="Arabic Typesetting"/>
          <w:color w:val="000000"/>
          <w:sz w:val="44"/>
          <w:szCs w:val="44"/>
          <w:rtl/>
        </w:rPr>
        <w:t>لاء العقائدي والفكري</w:t>
      </w:r>
    </w:p>
    <w:p w:rsidR="00362A31" w:rsidRDefault="00900162" w:rsidP="00A32006">
      <w:pPr>
        <w:bidi/>
        <w:spacing w:after="0" w:line="240" w:lineRule="auto"/>
        <w:ind w:left="720" w:right="720"/>
        <w:textAlignment w:val="baseline"/>
        <w:rPr>
          <w:rFonts w:ascii="Arabic Typesetting" w:eastAsia="Times New Roman" w:hAnsi="Arabic Typesetting" w:cs="Arabic Typesetting"/>
          <w:color w:val="000000"/>
          <w:sz w:val="44"/>
          <w:szCs w:val="44"/>
          <w:rtl/>
        </w:rPr>
      </w:pPr>
      <w:r w:rsidRPr="00900162">
        <w:rPr>
          <w:rFonts w:ascii="Arabic Typesetting" w:eastAsia="Times New Roman" w:hAnsi="Arabic Typesetting" w:cs="Arabic Typesetting"/>
          <w:color w:val="000000"/>
          <w:sz w:val="44"/>
          <w:szCs w:val="44"/>
          <w:rtl/>
        </w:rPr>
        <w:lastRenderedPageBreak/>
        <w:t xml:space="preserve"> الإمام ركز أن يكون اتباع اهل البيت عندهم فكر وعقيدة </w:t>
      </w:r>
      <w:r w:rsidR="00362A31">
        <w:rPr>
          <w:rFonts w:ascii="Arabic Typesetting" w:eastAsia="Times New Roman" w:hAnsi="Arabic Typesetting" w:cs="Arabic Typesetting" w:hint="cs"/>
          <w:color w:val="000000"/>
          <w:sz w:val="44"/>
          <w:szCs w:val="44"/>
          <w:rtl/>
        </w:rPr>
        <w:t>،</w:t>
      </w:r>
      <w:r w:rsidRPr="00900162">
        <w:rPr>
          <w:rFonts w:ascii="Arabic Typesetting" w:eastAsia="Times New Roman" w:hAnsi="Arabic Typesetting" w:cs="Arabic Typesetting"/>
          <w:color w:val="000000"/>
          <w:sz w:val="44"/>
          <w:szCs w:val="44"/>
          <w:rtl/>
        </w:rPr>
        <w:t xml:space="preserve"> عقائدهم لا تتغير بتغير عقيدة الحاكم كما كان الحال في المعتزله و قبل المعتزله</w:t>
      </w:r>
      <w:r w:rsidR="00362A31">
        <w:rPr>
          <w:rFonts w:ascii="Arabic Typesetting" w:eastAsia="Times New Roman" w:hAnsi="Arabic Typesetting" w:cs="Arabic Typesetting" w:hint="cs"/>
          <w:color w:val="000000"/>
          <w:sz w:val="44"/>
          <w:szCs w:val="44"/>
          <w:rtl/>
        </w:rPr>
        <w:t>،</w:t>
      </w:r>
      <w:r w:rsidRPr="00900162">
        <w:rPr>
          <w:rFonts w:ascii="Arabic Typesetting" w:eastAsia="Times New Roman" w:hAnsi="Arabic Typesetting" w:cs="Arabic Typesetting"/>
          <w:color w:val="000000"/>
          <w:sz w:val="44"/>
          <w:szCs w:val="44"/>
          <w:rtl/>
        </w:rPr>
        <w:t xml:space="preserve"> السنة والجماعة وبعد المعتزلة الأشاعرة وهكذا كلما جاء الحاكم تبنى شيء تغيرت العقيدة بتغير ما يتبناه الحاكم </w:t>
      </w:r>
      <w:r w:rsidR="00362A31">
        <w:rPr>
          <w:rFonts w:ascii="Arabic Typesetting" w:eastAsia="Times New Roman" w:hAnsi="Arabic Typesetting" w:cs="Arabic Typesetting" w:hint="cs"/>
          <w:color w:val="000000"/>
          <w:sz w:val="44"/>
          <w:szCs w:val="44"/>
          <w:rtl/>
        </w:rPr>
        <w:t>،</w:t>
      </w:r>
      <w:r w:rsidRPr="00900162">
        <w:rPr>
          <w:rFonts w:ascii="Arabic Typesetting" w:eastAsia="Times New Roman" w:hAnsi="Arabic Typesetting" w:cs="Arabic Typesetting"/>
          <w:color w:val="000000"/>
          <w:sz w:val="44"/>
          <w:szCs w:val="44"/>
          <w:rtl/>
        </w:rPr>
        <w:t>اهل البيت سلام الله عليهم أسسوا العقيدة أن تكون واضحة وراسخة في نفوس أتباعهم لا تتأثر بالتغيرات و فيها تفاصيلها</w:t>
      </w:r>
      <w:r w:rsidR="00362A31">
        <w:rPr>
          <w:rFonts w:ascii="Arabic Typesetting" w:eastAsia="Times New Roman" w:hAnsi="Arabic Typesetting" w:cs="Arabic Typesetting" w:hint="cs"/>
          <w:color w:val="000000"/>
          <w:sz w:val="44"/>
          <w:szCs w:val="44"/>
          <w:rtl/>
        </w:rPr>
        <w:t>.</w:t>
      </w:r>
    </w:p>
    <w:p w:rsidR="00362A31" w:rsidRDefault="00900162" w:rsidP="00A32006">
      <w:pPr>
        <w:bidi/>
        <w:spacing w:after="0" w:line="240" w:lineRule="auto"/>
        <w:ind w:left="720" w:right="720"/>
        <w:textAlignment w:val="baseline"/>
        <w:rPr>
          <w:rFonts w:ascii="Arabic Typesetting" w:eastAsia="Times New Roman" w:hAnsi="Arabic Typesetting" w:cs="Arabic Typesetting"/>
          <w:color w:val="000000"/>
          <w:sz w:val="44"/>
          <w:szCs w:val="44"/>
          <w:rtl/>
        </w:rPr>
      </w:pPr>
      <w:r w:rsidRPr="00900162">
        <w:rPr>
          <w:rFonts w:ascii="Arabic Typesetting" w:eastAsia="Times New Roman" w:hAnsi="Arabic Typesetting" w:cs="Arabic Typesetting"/>
          <w:color w:val="000000"/>
          <w:sz w:val="44"/>
          <w:szCs w:val="44"/>
          <w:rtl/>
        </w:rPr>
        <w:t xml:space="preserve"> قال الباقر سلام عليه: اعرف منازل ا</w:t>
      </w:r>
      <w:r w:rsidR="00362A31">
        <w:rPr>
          <w:rFonts w:ascii="Arabic Typesetting" w:eastAsia="Times New Roman" w:hAnsi="Arabic Typesetting" w:cs="Arabic Typesetting"/>
          <w:color w:val="000000"/>
          <w:sz w:val="44"/>
          <w:szCs w:val="44"/>
          <w:rtl/>
        </w:rPr>
        <w:t>لشيعة على قدر روايتهم ومعرفتهم</w:t>
      </w:r>
      <w:r w:rsidR="00362A31">
        <w:rPr>
          <w:rFonts w:ascii="Arabic Typesetting" w:eastAsia="Times New Roman" w:hAnsi="Arabic Typesetting" w:cs="Arabic Typesetting" w:hint="cs"/>
          <w:color w:val="000000"/>
          <w:sz w:val="44"/>
          <w:szCs w:val="44"/>
          <w:rtl/>
        </w:rPr>
        <w:t xml:space="preserve"> </w:t>
      </w:r>
      <w:r w:rsidRPr="00900162">
        <w:rPr>
          <w:rFonts w:ascii="Arabic Typesetting" w:eastAsia="Times New Roman" w:hAnsi="Arabic Typesetting" w:cs="Arabic Typesetting"/>
          <w:color w:val="000000"/>
          <w:sz w:val="44"/>
          <w:szCs w:val="44"/>
          <w:rtl/>
        </w:rPr>
        <w:t xml:space="preserve">بقدر ما يستندون في الرواية لأهل البيت فإن المعرفة هي درايه لرواية المعرفة المطلوبة المقبوله أن يعرف رواية أهل البيت سلام الله عليهم وان تكون عنده درايه يعني دراية لما تحتويه الرواية يروي رواية كثير من الناس يروي روايات عن النبي صلى الله عليه و الكتب مليئة بالروايات عن النبي عن أهل البيت عن صالحين </w:t>
      </w:r>
      <w:r w:rsidRPr="00900162">
        <w:rPr>
          <w:rFonts w:ascii="Arabic Typesetting" w:eastAsia="Times New Roman" w:hAnsi="Arabic Typesetting" w:cs="Arabic Typesetting"/>
          <w:color w:val="000000"/>
          <w:sz w:val="44"/>
          <w:szCs w:val="44"/>
          <w:rtl/>
        </w:rPr>
        <w:lastRenderedPageBreak/>
        <w:t>عن الصحابة ولكن ما تحتويه الرواية من الذي يعرفه و من الذي يلتزم به بقدر المعرفة للروايه يروي الرواية يستند إلى الرواية الصحيحة و يعرفها ويفهمها ويطبقها يكون شيعيا الإمام يقول هذا هو من اتباعي وإلا فليس كذلك لذلك و ق</w:t>
      </w:r>
      <w:r w:rsidR="00362A31">
        <w:rPr>
          <w:rFonts w:ascii="Arabic Typesetting" w:eastAsia="Times New Roman" w:hAnsi="Arabic Typesetting" w:cs="Arabic Typesetting"/>
          <w:color w:val="000000"/>
          <w:sz w:val="44"/>
          <w:szCs w:val="44"/>
          <w:rtl/>
        </w:rPr>
        <w:t>ال: إنما شيعة علي المتبادلو</w:t>
      </w:r>
      <w:r w:rsidR="00362A31">
        <w:rPr>
          <w:rFonts w:ascii="Arabic Typesetting" w:eastAsia="Times New Roman" w:hAnsi="Arabic Typesetting" w:cs="Arabic Typesetting" w:hint="cs"/>
          <w:color w:val="000000"/>
          <w:sz w:val="44"/>
          <w:szCs w:val="44"/>
          <w:rtl/>
        </w:rPr>
        <w:t>ن في</w:t>
      </w:r>
      <w:r w:rsidRPr="00900162">
        <w:rPr>
          <w:rFonts w:ascii="Arabic Typesetting" w:eastAsia="Times New Roman" w:hAnsi="Arabic Typesetting" w:cs="Arabic Typesetting"/>
          <w:color w:val="000000"/>
          <w:sz w:val="44"/>
          <w:szCs w:val="44"/>
          <w:rtl/>
        </w:rPr>
        <w:t xml:space="preserve"> ولايتنا المتحابون في مودتنا منهج لهولاء</w:t>
      </w:r>
      <w:r w:rsidR="00362A31">
        <w:rPr>
          <w:rFonts w:ascii="Arabic Typesetting" w:eastAsia="Times New Roman" w:hAnsi="Arabic Typesetting" w:cs="Arabic Typesetting" w:hint="cs"/>
          <w:color w:val="000000"/>
          <w:sz w:val="44"/>
          <w:szCs w:val="44"/>
          <w:rtl/>
        </w:rPr>
        <w:t>،</w:t>
      </w:r>
      <w:r w:rsidRPr="00900162">
        <w:rPr>
          <w:rFonts w:ascii="Arabic Typesetting" w:eastAsia="Times New Roman" w:hAnsi="Arabic Typesetting" w:cs="Arabic Typesetting"/>
          <w:color w:val="000000"/>
          <w:sz w:val="44"/>
          <w:szCs w:val="44"/>
          <w:rtl/>
        </w:rPr>
        <w:t xml:space="preserve"> مرتبطون مع بعضهم يتزاورون مع بعضهم</w:t>
      </w:r>
      <w:r w:rsidR="00362A31">
        <w:rPr>
          <w:rFonts w:ascii="Arabic Typesetting" w:eastAsia="Times New Roman" w:hAnsi="Arabic Typesetting" w:cs="Arabic Typesetting" w:hint="cs"/>
          <w:color w:val="000000"/>
          <w:sz w:val="44"/>
          <w:szCs w:val="44"/>
          <w:rtl/>
        </w:rPr>
        <w:t>،</w:t>
      </w:r>
      <w:r w:rsidRPr="00900162">
        <w:rPr>
          <w:rFonts w:ascii="Arabic Typesetting" w:eastAsia="Times New Roman" w:hAnsi="Arabic Typesetting" w:cs="Arabic Typesetting"/>
          <w:color w:val="000000"/>
          <w:sz w:val="44"/>
          <w:szCs w:val="44"/>
          <w:rtl/>
        </w:rPr>
        <w:t xml:space="preserve"> المتزاورون لاحياء أمرنا يلتقون ويحيون امر اهل البيت يتفاهمون</w:t>
      </w:r>
      <w:r w:rsidR="00362A31">
        <w:rPr>
          <w:rFonts w:ascii="Arabic Typesetting" w:eastAsia="Times New Roman" w:hAnsi="Arabic Typesetting" w:cs="Arabic Typesetting" w:hint="cs"/>
          <w:color w:val="000000"/>
          <w:sz w:val="44"/>
          <w:szCs w:val="44"/>
          <w:rtl/>
        </w:rPr>
        <w:t>،</w:t>
      </w:r>
      <w:r w:rsidRPr="00900162">
        <w:rPr>
          <w:rFonts w:ascii="Arabic Typesetting" w:eastAsia="Times New Roman" w:hAnsi="Arabic Typesetting" w:cs="Arabic Typesetting"/>
          <w:color w:val="000000"/>
          <w:sz w:val="44"/>
          <w:szCs w:val="44"/>
          <w:rtl/>
        </w:rPr>
        <w:t xml:space="preserve"> يتعارفون </w:t>
      </w:r>
      <w:r w:rsidR="00362A31">
        <w:rPr>
          <w:rFonts w:ascii="Arabic Typesetting" w:eastAsia="Times New Roman" w:hAnsi="Arabic Typesetting" w:cs="Arabic Typesetting" w:hint="cs"/>
          <w:color w:val="000000"/>
          <w:sz w:val="44"/>
          <w:szCs w:val="44"/>
          <w:rtl/>
        </w:rPr>
        <w:t>،</w:t>
      </w:r>
      <w:r w:rsidRPr="00900162">
        <w:rPr>
          <w:rFonts w:ascii="Arabic Typesetting" w:eastAsia="Times New Roman" w:hAnsi="Arabic Typesetting" w:cs="Arabic Typesetting"/>
          <w:color w:val="000000"/>
          <w:sz w:val="44"/>
          <w:szCs w:val="44"/>
          <w:rtl/>
        </w:rPr>
        <w:t xml:space="preserve">يتبادلون المعرفة </w:t>
      </w:r>
      <w:r w:rsidR="00362A31">
        <w:rPr>
          <w:rFonts w:ascii="Arabic Typesetting" w:eastAsia="Times New Roman" w:hAnsi="Arabic Typesetting" w:cs="Arabic Typesetting" w:hint="cs"/>
          <w:color w:val="000000"/>
          <w:sz w:val="44"/>
          <w:szCs w:val="44"/>
          <w:rtl/>
        </w:rPr>
        <w:t>،</w:t>
      </w:r>
      <w:r w:rsidR="00362A31">
        <w:rPr>
          <w:rFonts w:ascii="Arabic Typesetting" w:eastAsia="Times New Roman" w:hAnsi="Arabic Typesetting" w:cs="Arabic Typesetting"/>
          <w:color w:val="000000"/>
          <w:sz w:val="44"/>
          <w:szCs w:val="44"/>
          <w:rtl/>
        </w:rPr>
        <w:t>الذين إذا غضبوا</w:t>
      </w:r>
      <w:r w:rsidRPr="00900162">
        <w:rPr>
          <w:rFonts w:ascii="Arabic Typesetting" w:eastAsia="Times New Roman" w:hAnsi="Arabic Typesetting" w:cs="Arabic Typesetting"/>
          <w:color w:val="000000"/>
          <w:sz w:val="44"/>
          <w:szCs w:val="44"/>
          <w:rtl/>
        </w:rPr>
        <w:t xml:space="preserve"> لم </w:t>
      </w:r>
      <w:r w:rsidR="00362A31">
        <w:rPr>
          <w:rFonts w:ascii="Arabic Typesetting" w:eastAsia="Times New Roman" w:hAnsi="Arabic Typesetting" w:cs="Arabic Typesetting"/>
          <w:color w:val="000000"/>
          <w:sz w:val="44"/>
          <w:szCs w:val="44"/>
          <w:rtl/>
        </w:rPr>
        <w:t xml:space="preserve">يظلموا الذين </w:t>
      </w:r>
      <w:r w:rsidRPr="00900162">
        <w:rPr>
          <w:rFonts w:ascii="Arabic Typesetting" w:eastAsia="Times New Roman" w:hAnsi="Arabic Typesetting" w:cs="Arabic Typesetting"/>
          <w:color w:val="000000"/>
          <w:sz w:val="44"/>
          <w:szCs w:val="44"/>
          <w:rtl/>
        </w:rPr>
        <w:t>، غضبت على شخص هذا الشخص ضعيف أمره بيدك تستطيع اذائة</w:t>
      </w:r>
      <w:r w:rsidR="00362A31">
        <w:rPr>
          <w:rFonts w:ascii="Arabic Typesetting" w:eastAsia="Times New Roman" w:hAnsi="Arabic Typesetting" w:cs="Arabic Typesetting" w:hint="cs"/>
          <w:color w:val="000000"/>
          <w:sz w:val="44"/>
          <w:szCs w:val="44"/>
          <w:rtl/>
        </w:rPr>
        <w:t>،</w:t>
      </w:r>
      <w:r w:rsidRPr="00900162">
        <w:rPr>
          <w:rFonts w:ascii="Arabic Typesetting" w:eastAsia="Times New Roman" w:hAnsi="Arabic Typesetting" w:cs="Arabic Typesetting"/>
          <w:color w:val="000000"/>
          <w:sz w:val="44"/>
          <w:szCs w:val="44"/>
          <w:rtl/>
        </w:rPr>
        <w:t xml:space="preserve"> ارتكب خطأ انت غضبان لا تتجاوز ولا تظلم فاذا كان في أيكة تجاوز و ظلم انت لست من هذه الفئة ،الذين إذا غضبوا لم يظلموا وإذا رضوا لم يسرفوا بركة على من جورهم </w:t>
      </w:r>
      <w:r w:rsidR="00362A31">
        <w:rPr>
          <w:rFonts w:ascii="Arabic Typesetting" w:eastAsia="Times New Roman" w:hAnsi="Arabic Typesetting" w:cs="Arabic Typesetting"/>
          <w:color w:val="000000"/>
          <w:sz w:val="44"/>
          <w:szCs w:val="44"/>
          <w:rtl/>
        </w:rPr>
        <w:t xml:space="preserve">سلم لمن خالطهم حتى لو من غيرهم </w:t>
      </w:r>
    </w:p>
    <w:p w:rsidR="00362A31" w:rsidRDefault="00362A31" w:rsidP="00A32006">
      <w:pPr>
        <w:bidi/>
        <w:spacing w:after="0" w:line="240" w:lineRule="auto"/>
        <w:ind w:left="720" w:right="720"/>
        <w:textAlignment w:val="baseline"/>
        <w:rPr>
          <w:rFonts w:ascii="Arabic Typesetting" w:eastAsia="Times New Roman" w:hAnsi="Arabic Typesetting" w:cs="Arabic Typesetting"/>
          <w:color w:val="000000"/>
          <w:sz w:val="44"/>
          <w:szCs w:val="44"/>
          <w:rtl/>
        </w:rPr>
      </w:pPr>
      <w:r>
        <w:rPr>
          <w:rFonts w:ascii="Arabic Typesetting" w:eastAsia="Times New Roman" w:hAnsi="Arabic Typesetting" w:cs="Arabic Typesetting"/>
          <w:color w:val="000000"/>
          <w:sz w:val="44"/>
          <w:szCs w:val="44"/>
          <w:rtl/>
        </w:rPr>
        <w:lastRenderedPageBreak/>
        <w:t>وفي بعض نقل آخر</w:t>
      </w:r>
      <w:r w:rsidR="00900162" w:rsidRPr="00900162">
        <w:rPr>
          <w:rFonts w:ascii="Arabic Typesetting" w:eastAsia="Times New Roman" w:hAnsi="Arabic Typesetting" w:cs="Arabic Typesetting"/>
          <w:color w:val="000000"/>
          <w:sz w:val="44"/>
          <w:szCs w:val="44"/>
          <w:rtl/>
        </w:rPr>
        <w:t xml:space="preserve"> سلم لمن خالفهم، سلم للجميع من معهم من خالطهم منهم من غيرهم سلم لا يتاذى ولا يخشى ولا يخاف منهم ومن غيلتهم ومن غدرهم ومن تجاوزهم احد هؤلاء هم أصحاب الامام الباقر وهم المرضيون عند الامام الب</w:t>
      </w:r>
      <w:r>
        <w:rPr>
          <w:rFonts w:ascii="Arabic Typesetting" w:eastAsia="Times New Roman" w:hAnsi="Arabic Typesetting" w:cs="Arabic Typesetting"/>
          <w:color w:val="000000"/>
          <w:sz w:val="44"/>
          <w:szCs w:val="44"/>
          <w:rtl/>
        </w:rPr>
        <w:t>اقر الامام يربي أتباعه على هذا</w:t>
      </w:r>
      <w:r w:rsidR="00900162" w:rsidRPr="00900162">
        <w:rPr>
          <w:rFonts w:ascii="Arabic Typesetting" w:eastAsia="Times New Roman" w:hAnsi="Arabic Typesetting" w:cs="Arabic Typesetting"/>
          <w:color w:val="000000"/>
          <w:sz w:val="44"/>
          <w:szCs w:val="44"/>
          <w:rtl/>
        </w:rPr>
        <w:t xml:space="preserve">العقيدة الصحيحة والمائز بينهم وبين غيرهم كما يأتي في العقيدة أنهم يؤمنون بالله يؤمنون بأوصاف الله </w:t>
      </w:r>
      <w:r>
        <w:rPr>
          <w:rFonts w:ascii="Arabic Typesetting" w:eastAsia="Times New Roman" w:hAnsi="Arabic Typesetting" w:cs="Arabic Typesetting" w:hint="cs"/>
          <w:color w:val="000000"/>
          <w:sz w:val="44"/>
          <w:szCs w:val="44"/>
          <w:rtl/>
        </w:rPr>
        <w:t>،</w:t>
      </w:r>
      <w:r w:rsidR="00900162" w:rsidRPr="00900162">
        <w:rPr>
          <w:rFonts w:ascii="Arabic Typesetting" w:eastAsia="Times New Roman" w:hAnsi="Arabic Typesetting" w:cs="Arabic Typesetting"/>
          <w:color w:val="000000"/>
          <w:sz w:val="44"/>
          <w:szCs w:val="44"/>
          <w:rtl/>
        </w:rPr>
        <w:t>يؤمنون بالتوحيد</w:t>
      </w:r>
      <w:r>
        <w:rPr>
          <w:rFonts w:ascii="Arabic Typesetting" w:eastAsia="Times New Roman" w:hAnsi="Arabic Typesetting" w:cs="Arabic Typesetting" w:hint="cs"/>
          <w:color w:val="000000"/>
          <w:sz w:val="44"/>
          <w:szCs w:val="44"/>
          <w:rtl/>
        </w:rPr>
        <w:t>،</w:t>
      </w:r>
      <w:r w:rsidR="00900162" w:rsidRPr="00900162">
        <w:rPr>
          <w:rFonts w:ascii="Arabic Typesetting" w:eastAsia="Times New Roman" w:hAnsi="Arabic Typesetting" w:cs="Arabic Typesetting"/>
          <w:color w:val="000000"/>
          <w:sz w:val="44"/>
          <w:szCs w:val="44"/>
          <w:rtl/>
        </w:rPr>
        <w:t xml:space="preserve"> يؤمنون بالنبي </w:t>
      </w:r>
      <w:r>
        <w:rPr>
          <w:rFonts w:ascii="Arabic Typesetting" w:eastAsia="Times New Roman" w:hAnsi="Arabic Typesetting" w:cs="Arabic Typesetting" w:hint="cs"/>
          <w:color w:val="000000"/>
          <w:sz w:val="44"/>
          <w:szCs w:val="44"/>
          <w:rtl/>
        </w:rPr>
        <w:t>،</w:t>
      </w:r>
      <w:r w:rsidR="00900162" w:rsidRPr="00900162">
        <w:rPr>
          <w:rFonts w:ascii="Arabic Typesetting" w:eastAsia="Times New Roman" w:hAnsi="Arabic Typesetting" w:cs="Arabic Typesetting"/>
          <w:color w:val="000000"/>
          <w:sz w:val="44"/>
          <w:szCs w:val="44"/>
          <w:rtl/>
        </w:rPr>
        <w:t xml:space="preserve">يؤمنون بالإمام </w:t>
      </w:r>
      <w:r>
        <w:rPr>
          <w:rFonts w:ascii="Arabic Typesetting" w:eastAsia="Times New Roman" w:hAnsi="Arabic Typesetting" w:cs="Arabic Typesetting" w:hint="cs"/>
          <w:color w:val="000000"/>
          <w:sz w:val="44"/>
          <w:szCs w:val="44"/>
          <w:rtl/>
        </w:rPr>
        <w:t>،</w:t>
      </w:r>
      <w:r w:rsidR="00900162" w:rsidRPr="00900162">
        <w:rPr>
          <w:rFonts w:ascii="Arabic Typesetting" w:eastAsia="Times New Roman" w:hAnsi="Arabic Typesetting" w:cs="Arabic Typesetting"/>
          <w:color w:val="000000"/>
          <w:sz w:val="44"/>
          <w:szCs w:val="44"/>
          <w:rtl/>
        </w:rPr>
        <w:t>يؤمنون بعصمة النبي</w:t>
      </w:r>
      <w:r>
        <w:rPr>
          <w:rFonts w:ascii="Arabic Typesetting" w:eastAsia="Times New Roman" w:hAnsi="Arabic Typesetting" w:cs="Arabic Typesetting" w:hint="cs"/>
          <w:color w:val="000000"/>
          <w:sz w:val="44"/>
          <w:szCs w:val="44"/>
          <w:rtl/>
        </w:rPr>
        <w:t>،</w:t>
      </w:r>
      <w:r w:rsidR="00900162" w:rsidRPr="00900162">
        <w:rPr>
          <w:rFonts w:ascii="Arabic Typesetting" w:eastAsia="Times New Roman" w:hAnsi="Arabic Typesetting" w:cs="Arabic Typesetting"/>
          <w:color w:val="000000"/>
          <w:sz w:val="44"/>
          <w:szCs w:val="44"/>
          <w:rtl/>
        </w:rPr>
        <w:t xml:space="preserve"> يؤمنون بعصمة الإمام لا يصدر منه خطأ</w:t>
      </w:r>
      <w:r>
        <w:rPr>
          <w:rFonts w:ascii="Arabic Typesetting" w:eastAsia="Times New Roman" w:hAnsi="Arabic Typesetting" w:cs="Arabic Typesetting" w:hint="cs"/>
          <w:color w:val="000000"/>
          <w:sz w:val="44"/>
          <w:szCs w:val="44"/>
          <w:rtl/>
        </w:rPr>
        <w:t>،</w:t>
      </w:r>
      <w:r w:rsidR="00900162" w:rsidRPr="00900162">
        <w:rPr>
          <w:rFonts w:ascii="Arabic Typesetting" w:eastAsia="Times New Roman" w:hAnsi="Arabic Typesetting" w:cs="Arabic Typesetting"/>
          <w:color w:val="000000"/>
          <w:sz w:val="44"/>
          <w:szCs w:val="44"/>
          <w:rtl/>
        </w:rPr>
        <w:t xml:space="preserve"> يؤمنون بوجوب الاتباع في كل ما يحبون و ما لا يحبون سوى كان الاتخاذ الإمام لموقف يرضيك أو لا يرضيك تلتزم به هذا هو البيان الصحيح الذي به تميز اتباع اهل البيت من وقت الإمام الباقر إلى ما بعده </w:t>
      </w:r>
      <w:r>
        <w:rPr>
          <w:rFonts w:ascii="Arabic Typesetting" w:eastAsia="Times New Roman" w:hAnsi="Arabic Typesetting" w:cs="Arabic Typesetting" w:hint="cs"/>
          <w:color w:val="000000"/>
          <w:sz w:val="44"/>
          <w:szCs w:val="44"/>
          <w:rtl/>
        </w:rPr>
        <w:t>.</w:t>
      </w:r>
    </w:p>
    <w:p w:rsidR="00900162" w:rsidRPr="00900162" w:rsidRDefault="00900162" w:rsidP="00A32006">
      <w:pPr>
        <w:bidi/>
        <w:spacing w:after="0" w:line="240" w:lineRule="auto"/>
        <w:ind w:left="720" w:right="720"/>
        <w:textAlignment w:val="baseline"/>
        <w:rPr>
          <w:rFonts w:ascii="Arabic Typesetting" w:eastAsia="Times New Roman" w:hAnsi="Arabic Typesetting" w:cs="Arabic Typesetting"/>
          <w:color w:val="000000"/>
          <w:sz w:val="44"/>
          <w:szCs w:val="44"/>
          <w:rtl/>
        </w:rPr>
      </w:pPr>
      <w:r w:rsidRPr="00900162">
        <w:rPr>
          <w:rFonts w:ascii="Arabic Typesetting" w:eastAsia="Times New Roman" w:hAnsi="Arabic Typesetting" w:cs="Arabic Typesetting"/>
          <w:color w:val="000000"/>
          <w:sz w:val="44"/>
          <w:szCs w:val="44"/>
          <w:rtl/>
        </w:rPr>
        <w:t>أ</w:t>
      </w:r>
      <w:r w:rsidR="00362A31">
        <w:rPr>
          <w:rFonts w:ascii="Arabic Typesetting" w:eastAsia="Times New Roman" w:hAnsi="Arabic Typesetting" w:cs="Arabic Typesetting"/>
          <w:color w:val="000000"/>
          <w:sz w:val="44"/>
          <w:szCs w:val="44"/>
          <w:rtl/>
        </w:rPr>
        <w:t xml:space="preserve">ما قبل ذلك فقد كانوا يحبون </w:t>
      </w:r>
      <w:r w:rsidRPr="00900162">
        <w:rPr>
          <w:rFonts w:ascii="Arabic Typesetting" w:eastAsia="Times New Roman" w:hAnsi="Arabic Typesetting" w:cs="Arabic Typesetting"/>
          <w:color w:val="000000"/>
          <w:sz w:val="44"/>
          <w:szCs w:val="44"/>
          <w:rtl/>
        </w:rPr>
        <w:t xml:space="preserve"> أهل البيت ولكن يحاورون و يناقشون ويجادلون و ينصحون </w:t>
      </w:r>
      <w:r w:rsidRPr="00900162">
        <w:rPr>
          <w:rFonts w:ascii="Arabic Typesetting" w:eastAsia="Times New Roman" w:hAnsi="Arabic Typesetting" w:cs="Arabic Typesetting"/>
          <w:color w:val="000000"/>
          <w:sz w:val="44"/>
          <w:szCs w:val="44"/>
          <w:rtl/>
        </w:rPr>
        <w:lastRenderedPageBreak/>
        <w:t xml:space="preserve">الإمام </w:t>
      </w:r>
      <w:r w:rsidR="00362A31">
        <w:rPr>
          <w:rFonts w:ascii="Arabic Typesetting" w:eastAsia="Times New Roman" w:hAnsi="Arabic Typesetting" w:cs="Arabic Typesetting" w:hint="cs"/>
          <w:color w:val="000000"/>
          <w:sz w:val="44"/>
          <w:szCs w:val="44"/>
          <w:rtl/>
        </w:rPr>
        <w:t>،</w:t>
      </w:r>
      <w:r w:rsidRPr="00900162">
        <w:rPr>
          <w:rFonts w:ascii="Arabic Typesetting" w:eastAsia="Times New Roman" w:hAnsi="Arabic Typesetting" w:cs="Arabic Typesetting"/>
          <w:color w:val="000000"/>
          <w:sz w:val="44"/>
          <w:szCs w:val="44"/>
          <w:rtl/>
        </w:rPr>
        <w:t>يأتي الشخص و من المقربين ومن الوجهاء ومن الصالحين فيقترح على الامام الحسين وينصح الامام الحسين و ينصح الائمة ولكن من وقت الامام الباقر تغير الأمر وتأسيس للاعتقاد تام واتباع الحقيقي للأئمة سلام الله عليهم. </w:t>
      </w:r>
    </w:p>
    <w:p w:rsidR="00900162" w:rsidRPr="00900162" w:rsidRDefault="00900162" w:rsidP="00A32006">
      <w:pPr>
        <w:numPr>
          <w:ilvl w:val="0"/>
          <w:numId w:val="2"/>
        </w:numPr>
        <w:bidi/>
        <w:spacing w:after="0" w:line="240" w:lineRule="auto"/>
        <w:ind w:right="720"/>
        <w:textAlignment w:val="baseline"/>
        <w:rPr>
          <w:rFonts w:ascii="Arabic Typesetting" w:eastAsia="Times New Roman" w:hAnsi="Arabic Typesetting" w:cs="Arabic Typesetting"/>
          <w:color w:val="000000"/>
          <w:sz w:val="44"/>
          <w:szCs w:val="44"/>
          <w:rtl/>
        </w:rPr>
      </w:pPr>
      <w:r w:rsidRPr="00900162">
        <w:rPr>
          <w:rFonts w:ascii="Arabic Typesetting" w:eastAsia="Times New Roman" w:hAnsi="Arabic Typesetting" w:cs="Arabic Typesetting"/>
          <w:color w:val="000000"/>
          <w:sz w:val="44"/>
          <w:szCs w:val="44"/>
          <w:rtl/>
        </w:rPr>
        <w:t>ب) بيان الفقه الأصيل الاسلامي الأصيل في قبال ما وضعوه من قياس والاستحسان وغير ذلك من الأمور. </w:t>
      </w:r>
    </w:p>
    <w:p w:rsidR="00A32006" w:rsidRDefault="00900162" w:rsidP="00A32006">
      <w:pPr>
        <w:numPr>
          <w:ilvl w:val="0"/>
          <w:numId w:val="3"/>
        </w:numPr>
        <w:bidi/>
        <w:spacing w:after="0" w:line="240" w:lineRule="auto"/>
        <w:textAlignment w:val="baseline"/>
        <w:rPr>
          <w:rFonts w:ascii="Arabic Typesetting" w:eastAsia="Times New Roman" w:hAnsi="Arabic Typesetting" w:cs="Arabic Typesetting"/>
          <w:color w:val="000000"/>
          <w:sz w:val="44"/>
          <w:szCs w:val="44"/>
        </w:rPr>
      </w:pPr>
      <w:r w:rsidRPr="00900162">
        <w:rPr>
          <w:rFonts w:ascii="Arabic Typesetting" w:eastAsia="Times New Roman" w:hAnsi="Arabic Typesetting" w:cs="Arabic Typesetting"/>
          <w:color w:val="000000"/>
          <w:sz w:val="44"/>
          <w:szCs w:val="44"/>
          <w:rtl/>
        </w:rPr>
        <w:t>خامسا) التنظيم المتقن مع خواص الإمام سلام الله عليه ارتباط من القيادة الامام مع الاتباع تنظيم وارتباط متقن بين الإمام وبين أتباعه قال الإمام سلام الله عليه: والل</w:t>
      </w:r>
      <w:r w:rsidR="00362A31">
        <w:rPr>
          <w:rFonts w:ascii="Arabic Typesetting" w:eastAsia="Times New Roman" w:hAnsi="Arabic Typesetting" w:cs="Arabic Typesetting"/>
          <w:color w:val="000000"/>
          <w:sz w:val="44"/>
          <w:szCs w:val="44"/>
          <w:rtl/>
        </w:rPr>
        <w:t>ه ان احب اصحابي الي اورعهم و ا</w:t>
      </w:r>
      <w:r w:rsidR="00362A31">
        <w:rPr>
          <w:rFonts w:ascii="Arabic Typesetting" w:eastAsia="Times New Roman" w:hAnsi="Arabic Typesetting" w:cs="Arabic Typesetting" w:hint="cs"/>
          <w:color w:val="000000"/>
          <w:sz w:val="44"/>
          <w:szCs w:val="44"/>
          <w:rtl/>
        </w:rPr>
        <w:t>فق</w:t>
      </w:r>
      <w:r w:rsidRPr="00900162">
        <w:rPr>
          <w:rFonts w:ascii="Arabic Typesetting" w:eastAsia="Times New Roman" w:hAnsi="Arabic Typesetting" w:cs="Arabic Typesetting"/>
          <w:color w:val="000000"/>
          <w:sz w:val="44"/>
          <w:szCs w:val="44"/>
          <w:rtl/>
        </w:rPr>
        <w:t>ههم واكتمهم لحديثنا، افضل الاشخاص الذين يحبهم الإمام الباقر سلام الله عليه هم الورعون</w:t>
      </w:r>
      <w:r w:rsidR="00362A31">
        <w:rPr>
          <w:rFonts w:ascii="Arabic Typesetting" w:eastAsia="Times New Roman" w:hAnsi="Arabic Typesetting" w:cs="Arabic Typesetting" w:hint="cs"/>
          <w:color w:val="000000"/>
          <w:sz w:val="44"/>
          <w:szCs w:val="44"/>
          <w:rtl/>
        </w:rPr>
        <w:t>،</w:t>
      </w:r>
      <w:r w:rsidRPr="00900162">
        <w:rPr>
          <w:rFonts w:ascii="Arabic Typesetting" w:eastAsia="Times New Roman" w:hAnsi="Arabic Typesetting" w:cs="Arabic Typesetting"/>
          <w:color w:val="000000"/>
          <w:sz w:val="44"/>
          <w:szCs w:val="44"/>
          <w:rtl/>
        </w:rPr>
        <w:t xml:space="preserve"> الاورع الذي يكون أشد الناس ورعا كما مر الحديث أنه لو كان في المصر من هو أورع منك فأنت لست شيعي، يجب أن يكون اتباع اهل البيت هم اورع و اتق</w:t>
      </w:r>
      <w:r w:rsidR="00A32006">
        <w:rPr>
          <w:rFonts w:ascii="Arabic Typesetting" w:eastAsia="Times New Roman" w:hAnsi="Arabic Typesetting" w:cs="Arabic Typesetting" w:hint="cs"/>
          <w:color w:val="000000"/>
          <w:sz w:val="44"/>
          <w:szCs w:val="44"/>
          <w:rtl/>
        </w:rPr>
        <w:t>ى</w:t>
      </w:r>
      <w:r w:rsidRPr="00900162">
        <w:rPr>
          <w:rFonts w:ascii="Arabic Typesetting" w:eastAsia="Times New Roman" w:hAnsi="Arabic Typesetting" w:cs="Arabic Typesetting"/>
          <w:color w:val="000000"/>
          <w:sz w:val="44"/>
          <w:szCs w:val="44"/>
          <w:rtl/>
        </w:rPr>
        <w:t xml:space="preserve"> الناس فيما بينهم، و أفقههم </w:t>
      </w:r>
      <w:r w:rsidRPr="00900162">
        <w:rPr>
          <w:rFonts w:ascii="Arabic Typesetting" w:eastAsia="Times New Roman" w:hAnsi="Arabic Typesetting" w:cs="Arabic Typesetting"/>
          <w:color w:val="000000"/>
          <w:sz w:val="44"/>
          <w:szCs w:val="44"/>
          <w:rtl/>
        </w:rPr>
        <w:lastRenderedPageBreak/>
        <w:t>و اكتمهم لحديثنا يعني بينهم بين الإمام أسرار ارتباط ويكتمون هذا السر</w:t>
      </w:r>
      <w:r w:rsidR="00A32006">
        <w:rPr>
          <w:rFonts w:ascii="Arabic Typesetting" w:eastAsia="Times New Roman" w:hAnsi="Arabic Typesetting" w:cs="Arabic Typesetting" w:hint="cs"/>
          <w:color w:val="000000"/>
          <w:sz w:val="44"/>
          <w:szCs w:val="44"/>
          <w:rtl/>
        </w:rPr>
        <w:t>.</w:t>
      </w:r>
    </w:p>
    <w:p w:rsidR="00A32006" w:rsidRDefault="00900162" w:rsidP="00A32006">
      <w:pPr>
        <w:bidi/>
        <w:spacing w:after="0" w:line="240" w:lineRule="auto"/>
        <w:ind w:left="720"/>
        <w:textAlignment w:val="baseline"/>
        <w:rPr>
          <w:rFonts w:ascii="Arabic Typesetting" w:eastAsia="Times New Roman" w:hAnsi="Arabic Typesetting" w:cs="Arabic Typesetting"/>
          <w:color w:val="000000"/>
          <w:sz w:val="44"/>
          <w:szCs w:val="44"/>
          <w:rtl/>
        </w:rPr>
      </w:pPr>
      <w:r w:rsidRPr="00900162">
        <w:rPr>
          <w:rFonts w:ascii="Arabic Typesetting" w:eastAsia="Times New Roman" w:hAnsi="Arabic Typesetting" w:cs="Arabic Typesetting"/>
          <w:color w:val="000000"/>
          <w:sz w:val="44"/>
          <w:szCs w:val="44"/>
          <w:rtl/>
        </w:rPr>
        <w:t xml:space="preserve"> وامثلتهم جابر الجعفي الذي كان مع الإمام سلام الله عليه وهو من حواري الامام الباقر سلام الله عليه من الخلص و من الاتباع و جنود الله المخلصين مع الإمام الباقر من تلامذة الامام سلام الله عليه له منزلة عظيمة</w:t>
      </w:r>
      <w:r w:rsidR="00A32006">
        <w:rPr>
          <w:rFonts w:ascii="Arabic Typesetting" w:eastAsia="Times New Roman" w:hAnsi="Arabic Typesetting" w:cs="Arabic Typesetting" w:hint="cs"/>
          <w:color w:val="000000"/>
          <w:sz w:val="44"/>
          <w:szCs w:val="44"/>
          <w:rtl/>
        </w:rPr>
        <w:t>،</w:t>
      </w:r>
      <w:r w:rsidRPr="00900162">
        <w:rPr>
          <w:rFonts w:ascii="Arabic Typesetting" w:eastAsia="Times New Roman" w:hAnsi="Arabic Typesetting" w:cs="Arabic Typesetting"/>
          <w:color w:val="000000"/>
          <w:sz w:val="44"/>
          <w:szCs w:val="44"/>
          <w:rtl/>
        </w:rPr>
        <w:t xml:space="preserve"> فقد روى الصدوق في الاختصاص ان المفضل سال الامام الصادق سلام الله عليه: يا ابن رسول الله فما منزلة جابر بن يزيد منكم قال منزلة سلمان من رسول الله صلى الله </w:t>
      </w:r>
      <w:r w:rsidR="00A32006">
        <w:rPr>
          <w:rFonts w:ascii="Arabic Typesetting" w:eastAsia="Times New Roman" w:hAnsi="Arabic Typesetting" w:cs="Arabic Typesetting"/>
          <w:color w:val="000000"/>
          <w:sz w:val="44"/>
          <w:szCs w:val="44"/>
          <w:rtl/>
        </w:rPr>
        <w:t>عليه وآله</w:t>
      </w:r>
      <w:r w:rsidR="00A32006">
        <w:rPr>
          <w:rFonts w:ascii="Arabic Typesetting" w:eastAsia="Times New Roman" w:hAnsi="Arabic Typesetting" w:cs="Arabic Typesetting" w:hint="cs"/>
          <w:color w:val="000000"/>
          <w:sz w:val="44"/>
          <w:szCs w:val="44"/>
          <w:rtl/>
        </w:rPr>
        <w:t>.</w:t>
      </w:r>
    </w:p>
    <w:p w:rsidR="00A32006" w:rsidRDefault="00900162" w:rsidP="00A32006">
      <w:pPr>
        <w:bidi/>
        <w:spacing w:after="0" w:line="240" w:lineRule="auto"/>
        <w:ind w:left="720"/>
        <w:textAlignment w:val="baseline"/>
        <w:rPr>
          <w:rFonts w:ascii="Arabic Typesetting" w:eastAsia="Times New Roman" w:hAnsi="Arabic Typesetting" w:cs="Arabic Typesetting"/>
          <w:color w:val="000000"/>
          <w:sz w:val="44"/>
          <w:szCs w:val="44"/>
          <w:rtl/>
        </w:rPr>
      </w:pPr>
      <w:r w:rsidRPr="00900162">
        <w:rPr>
          <w:rFonts w:ascii="Arabic Typesetting" w:eastAsia="Times New Roman" w:hAnsi="Arabic Typesetting" w:cs="Arabic Typesetting"/>
          <w:color w:val="000000"/>
          <w:sz w:val="44"/>
          <w:szCs w:val="44"/>
          <w:rtl/>
        </w:rPr>
        <w:t xml:space="preserve"> منزلة سلمان الفارسي م</w:t>
      </w:r>
      <w:r w:rsidR="00A32006">
        <w:rPr>
          <w:rFonts w:ascii="Arabic Typesetting" w:eastAsia="Times New Roman" w:hAnsi="Arabic Typesetting" w:cs="Arabic Typesetting"/>
          <w:color w:val="000000"/>
          <w:sz w:val="44"/>
          <w:szCs w:val="44"/>
          <w:rtl/>
        </w:rPr>
        <w:t>ن  رسول الله صلى الله عليه وآله</w:t>
      </w:r>
      <w:r w:rsidR="00A32006">
        <w:rPr>
          <w:rFonts w:ascii="Arabic Typesetting" w:eastAsia="Times New Roman" w:hAnsi="Arabic Typesetting" w:cs="Arabic Typesetting" w:hint="cs"/>
          <w:color w:val="000000"/>
          <w:sz w:val="44"/>
          <w:szCs w:val="44"/>
          <w:rtl/>
        </w:rPr>
        <w:t xml:space="preserve"> </w:t>
      </w:r>
      <w:r w:rsidRPr="00900162">
        <w:rPr>
          <w:rFonts w:ascii="Arabic Typesetting" w:eastAsia="Times New Roman" w:hAnsi="Arabic Typesetting" w:cs="Arabic Typesetting"/>
          <w:color w:val="000000"/>
          <w:sz w:val="44"/>
          <w:szCs w:val="44"/>
          <w:rtl/>
        </w:rPr>
        <w:t xml:space="preserve">هي منزلة جابر الجعفي من أهل البيت سلام الله عليهم لماذا؟ </w:t>
      </w:r>
    </w:p>
    <w:p w:rsidR="00A32006" w:rsidRDefault="00900162" w:rsidP="00A32006">
      <w:pPr>
        <w:bidi/>
        <w:spacing w:after="0" w:line="240" w:lineRule="auto"/>
        <w:ind w:left="720"/>
        <w:textAlignment w:val="baseline"/>
        <w:rPr>
          <w:rFonts w:ascii="Arabic Typesetting" w:eastAsia="Times New Roman" w:hAnsi="Arabic Typesetting" w:cs="Arabic Typesetting"/>
          <w:color w:val="000000"/>
          <w:sz w:val="44"/>
          <w:szCs w:val="44"/>
          <w:rtl/>
        </w:rPr>
      </w:pPr>
      <w:r w:rsidRPr="00900162">
        <w:rPr>
          <w:rFonts w:ascii="Arabic Typesetting" w:eastAsia="Times New Roman" w:hAnsi="Arabic Typesetting" w:cs="Arabic Typesetting"/>
          <w:color w:val="000000"/>
          <w:sz w:val="44"/>
          <w:szCs w:val="44"/>
          <w:rtl/>
        </w:rPr>
        <w:t>لأنه كان مسلما للامام كل التسليم</w:t>
      </w:r>
      <w:r w:rsidR="00A32006">
        <w:rPr>
          <w:rFonts w:ascii="Arabic Typesetting" w:eastAsia="Times New Roman" w:hAnsi="Arabic Typesetting" w:cs="Arabic Typesetting" w:hint="cs"/>
          <w:color w:val="000000"/>
          <w:sz w:val="44"/>
          <w:szCs w:val="44"/>
          <w:rtl/>
        </w:rPr>
        <w:t>،</w:t>
      </w:r>
      <w:r w:rsidRPr="00900162">
        <w:rPr>
          <w:rFonts w:ascii="Arabic Typesetting" w:eastAsia="Times New Roman" w:hAnsi="Arabic Typesetting" w:cs="Arabic Typesetting"/>
          <w:color w:val="000000"/>
          <w:sz w:val="44"/>
          <w:szCs w:val="44"/>
          <w:rtl/>
        </w:rPr>
        <w:t xml:space="preserve"> عالم فقيه متبحر في العلم </w:t>
      </w:r>
      <w:r w:rsidR="00A32006">
        <w:rPr>
          <w:rFonts w:ascii="Arabic Typesetting" w:eastAsia="Times New Roman" w:hAnsi="Arabic Typesetting" w:cs="Arabic Typesetting" w:hint="cs"/>
          <w:color w:val="000000"/>
          <w:sz w:val="44"/>
          <w:szCs w:val="44"/>
          <w:rtl/>
        </w:rPr>
        <w:t>،</w:t>
      </w:r>
      <w:r w:rsidRPr="00900162">
        <w:rPr>
          <w:rFonts w:ascii="Arabic Typesetting" w:eastAsia="Times New Roman" w:hAnsi="Arabic Typesetting" w:cs="Arabic Typesetting"/>
          <w:color w:val="000000"/>
          <w:sz w:val="44"/>
          <w:szCs w:val="44"/>
          <w:rtl/>
        </w:rPr>
        <w:t>مسلم لكن تسليم بمعرفة</w:t>
      </w:r>
      <w:r w:rsidR="00A32006">
        <w:rPr>
          <w:rFonts w:ascii="Arabic Typesetting" w:eastAsia="Times New Roman" w:hAnsi="Arabic Typesetting" w:cs="Arabic Typesetting" w:hint="cs"/>
          <w:color w:val="000000"/>
          <w:sz w:val="44"/>
          <w:szCs w:val="44"/>
          <w:rtl/>
        </w:rPr>
        <w:t>،</w:t>
      </w:r>
      <w:r w:rsidRPr="00900162">
        <w:rPr>
          <w:rFonts w:ascii="Arabic Typesetting" w:eastAsia="Times New Roman" w:hAnsi="Arabic Typesetting" w:cs="Arabic Typesetting"/>
          <w:color w:val="000000"/>
          <w:sz w:val="44"/>
          <w:szCs w:val="44"/>
          <w:rtl/>
        </w:rPr>
        <w:t xml:space="preserve"> و واعي </w:t>
      </w:r>
      <w:r w:rsidR="00A32006">
        <w:rPr>
          <w:rFonts w:ascii="Arabic Typesetting" w:eastAsia="Times New Roman" w:hAnsi="Arabic Typesetting" w:cs="Arabic Typesetting" w:hint="cs"/>
          <w:color w:val="000000"/>
          <w:sz w:val="44"/>
          <w:szCs w:val="44"/>
          <w:rtl/>
        </w:rPr>
        <w:t>،</w:t>
      </w:r>
      <w:r w:rsidRPr="00900162">
        <w:rPr>
          <w:rFonts w:ascii="Arabic Typesetting" w:eastAsia="Times New Roman" w:hAnsi="Arabic Typesetting" w:cs="Arabic Typesetting"/>
          <w:color w:val="000000"/>
          <w:sz w:val="44"/>
          <w:szCs w:val="44"/>
          <w:rtl/>
        </w:rPr>
        <w:t xml:space="preserve">و لا بجهل واتباع اعمى فيطيع الامام </w:t>
      </w:r>
      <w:r w:rsidR="00A32006">
        <w:rPr>
          <w:rFonts w:ascii="Arabic Typesetting" w:eastAsia="Times New Roman" w:hAnsi="Arabic Typesetting" w:cs="Arabic Typesetting" w:hint="cs"/>
          <w:color w:val="000000"/>
          <w:sz w:val="44"/>
          <w:szCs w:val="44"/>
          <w:rtl/>
        </w:rPr>
        <w:t>،</w:t>
      </w:r>
      <w:r w:rsidRPr="00900162">
        <w:rPr>
          <w:rFonts w:ascii="Arabic Typesetting" w:eastAsia="Times New Roman" w:hAnsi="Arabic Typesetting" w:cs="Arabic Typesetting"/>
          <w:color w:val="000000"/>
          <w:sz w:val="44"/>
          <w:szCs w:val="44"/>
          <w:rtl/>
        </w:rPr>
        <w:t xml:space="preserve">وهو فقيه عالم بل من العرفاء و من الخلص </w:t>
      </w:r>
    </w:p>
    <w:p w:rsidR="00A32006" w:rsidRDefault="00900162" w:rsidP="00A32006">
      <w:pPr>
        <w:bidi/>
        <w:spacing w:after="0" w:line="240" w:lineRule="auto"/>
        <w:ind w:left="720"/>
        <w:textAlignment w:val="baseline"/>
        <w:rPr>
          <w:rFonts w:ascii="Arabic Typesetting" w:eastAsia="Times New Roman" w:hAnsi="Arabic Typesetting" w:cs="Arabic Typesetting"/>
          <w:color w:val="000000"/>
          <w:sz w:val="44"/>
          <w:szCs w:val="44"/>
          <w:rtl/>
        </w:rPr>
      </w:pPr>
      <w:r w:rsidRPr="00900162">
        <w:rPr>
          <w:rFonts w:ascii="Arabic Typesetting" w:eastAsia="Times New Roman" w:hAnsi="Arabic Typesetting" w:cs="Arabic Typesetting"/>
          <w:color w:val="000000"/>
          <w:sz w:val="44"/>
          <w:szCs w:val="44"/>
          <w:rtl/>
        </w:rPr>
        <w:t xml:space="preserve">ومن ضمن ما يشهد له أنه يخرج مع أحد أصحابه ويقول لصاحبه يخرج من </w:t>
      </w:r>
      <w:r w:rsidRPr="00900162">
        <w:rPr>
          <w:rFonts w:ascii="Arabic Typesetting" w:eastAsia="Times New Roman" w:hAnsi="Arabic Typesetting" w:cs="Arabic Typesetting"/>
          <w:color w:val="000000"/>
          <w:sz w:val="44"/>
          <w:szCs w:val="44"/>
          <w:rtl/>
        </w:rPr>
        <w:lastRenderedPageBreak/>
        <w:t>الكوفة الى طرف الكوفة ويقول لصاحبه</w:t>
      </w:r>
      <w:r w:rsidR="00A32006">
        <w:rPr>
          <w:rFonts w:ascii="Arabic Typesetting" w:eastAsia="Times New Roman" w:hAnsi="Arabic Typesetting" w:cs="Arabic Typesetting" w:hint="cs"/>
          <w:color w:val="000000"/>
          <w:sz w:val="44"/>
          <w:szCs w:val="44"/>
          <w:rtl/>
        </w:rPr>
        <w:t>:</w:t>
      </w:r>
      <w:r w:rsidRPr="00900162">
        <w:rPr>
          <w:rFonts w:ascii="Arabic Typesetting" w:eastAsia="Times New Roman" w:hAnsi="Arabic Typesetting" w:cs="Arabic Typesetting"/>
          <w:color w:val="000000"/>
          <w:sz w:val="44"/>
          <w:szCs w:val="44"/>
          <w:rtl/>
        </w:rPr>
        <w:t xml:space="preserve"> تريد رؤية الإمام فيقول له نعم صاحبه ولكن اين نحن من الإمام الإمام في المدينه المنوره و نحن في الكوفة المسافه بعيده فيقول له جابر اغمض اعينك يغمض عينه افتح عينك يفتحها اذا هو يرى بيت الإمام فيقول اشك ان هذا سحر اصطنعه جابر ماذا اصنع فيقول ابحث عن مسمار وغرزه في الجدار حتى إذا رجعت للحج انظر انه حقيقه ام لا فيناوله جابر مسماره و يقول</w:t>
      </w:r>
      <w:r w:rsidR="00A32006">
        <w:rPr>
          <w:rFonts w:ascii="Arabic Typesetting" w:eastAsia="Times New Roman" w:hAnsi="Arabic Typesetting" w:cs="Arabic Typesetting"/>
          <w:color w:val="000000"/>
          <w:sz w:val="44"/>
          <w:szCs w:val="44"/>
          <w:rtl/>
        </w:rPr>
        <w:t xml:space="preserve"> له اجعل هذا المسمار في الجدار </w:t>
      </w:r>
    </w:p>
    <w:p w:rsidR="00A32006" w:rsidRDefault="00900162" w:rsidP="00A32006">
      <w:pPr>
        <w:bidi/>
        <w:spacing w:after="0" w:line="240" w:lineRule="auto"/>
        <w:ind w:left="720"/>
        <w:textAlignment w:val="baseline"/>
        <w:rPr>
          <w:rFonts w:ascii="Arabic Typesetting" w:eastAsia="Times New Roman" w:hAnsi="Arabic Typesetting" w:cs="Arabic Typesetting"/>
          <w:color w:val="000000"/>
          <w:sz w:val="44"/>
          <w:szCs w:val="44"/>
          <w:rtl/>
        </w:rPr>
      </w:pPr>
      <w:r w:rsidRPr="00900162">
        <w:rPr>
          <w:rFonts w:ascii="Arabic Typesetting" w:eastAsia="Times New Roman" w:hAnsi="Arabic Typesetting" w:cs="Arabic Typesetting"/>
          <w:color w:val="000000"/>
          <w:sz w:val="44"/>
          <w:szCs w:val="44"/>
          <w:rtl/>
        </w:rPr>
        <w:t>من العرفاء من الصالحين من أصحاب الكشف مسلم للإمام كل التسليم هذا هو العالم هذا هو جابر الجعفي من أصحاب الإمام اصحاب الامام بهذه الصفات ويريد أن يك</w:t>
      </w:r>
      <w:r w:rsidR="00A32006">
        <w:rPr>
          <w:rFonts w:ascii="Arabic Typesetting" w:eastAsia="Times New Roman" w:hAnsi="Arabic Typesetting" w:cs="Arabic Typesetting"/>
          <w:color w:val="000000"/>
          <w:sz w:val="44"/>
          <w:szCs w:val="44"/>
          <w:rtl/>
        </w:rPr>
        <w:t>ون أصحابه كلهم بنفس هذه الصفات</w:t>
      </w:r>
      <w:r w:rsidR="00A32006">
        <w:rPr>
          <w:rFonts w:ascii="Arabic Typesetting" w:eastAsia="Times New Roman" w:hAnsi="Arabic Typesetting" w:cs="Arabic Typesetting" w:hint="cs"/>
          <w:color w:val="000000"/>
          <w:sz w:val="44"/>
          <w:szCs w:val="44"/>
          <w:rtl/>
        </w:rPr>
        <w:t>.</w:t>
      </w:r>
    </w:p>
    <w:p w:rsidR="00900162" w:rsidRPr="00900162" w:rsidRDefault="00900162" w:rsidP="00A32006">
      <w:pPr>
        <w:bidi/>
        <w:spacing w:after="0" w:line="240" w:lineRule="auto"/>
        <w:ind w:left="720"/>
        <w:textAlignment w:val="baseline"/>
        <w:rPr>
          <w:rFonts w:ascii="Arabic Typesetting" w:eastAsia="Times New Roman" w:hAnsi="Arabic Typesetting" w:cs="Arabic Typesetting"/>
          <w:color w:val="000000"/>
          <w:sz w:val="44"/>
          <w:szCs w:val="44"/>
          <w:rtl/>
        </w:rPr>
      </w:pPr>
      <w:r w:rsidRPr="00900162">
        <w:rPr>
          <w:rFonts w:ascii="Arabic Typesetting" w:eastAsia="Times New Roman" w:hAnsi="Arabic Typesetting" w:cs="Arabic Typesetting"/>
          <w:color w:val="000000"/>
          <w:sz w:val="44"/>
          <w:szCs w:val="44"/>
          <w:rtl/>
        </w:rPr>
        <w:t xml:space="preserve">كيف يسلم أيضا روي في الكافي عن نعمان ابن بشير قال: كنتم ملازما لجابر ابن يزيد ابن جعفي فلما كنا بالمدينة دخل جابر على الإمام سلام الله عليه و ودع الامام ثم خرج من عند الإمام وهو مسرور و في الطريق في اولي موقف نزلنا وصار وقت الصلاة </w:t>
      </w:r>
      <w:r w:rsidRPr="00900162">
        <w:rPr>
          <w:rFonts w:ascii="Arabic Typesetting" w:eastAsia="Times New Roman" w:hAnsi="Arabic Typesetting" w:cs="Arabic Typesetting"/>
          <w:color w:val="000000"/>
          <w:sz w:val="44"/>
          <w:szCs w:val="44"/>
          <w:rtl/>
        </w:rPr>
        <w:lastRenderedPageBreak/>
        <w:t xml:space="preserve">صلينا و اردنا ان نسير وإذا برجل يأتي عنده كتاب يسلمه لجابر جابر يقرأ الكتاب ممن من الإمام الباقر سلام الله عليه فتحه قرأه ثم تغيرت الوانه تغير طبعه صار لا يضحك ساكت مضينا الى ان وصلنا الى الكوفة ودخل في اليوم التالي جئت له يقول جئت الى جابر لانه من الوجهاء لابد من احترام جئت له و إذا هو خرج و معلق في رقبته كعب و يركب على عصا نظرت في وجهه نظر في وجهي لم يتكلم لم اتكلم اجتمع الصبيان حولنا و هم يقولون جن جابر ثم خرج على عصائل الرحبة مكان بعد ذلك بأيام وإذا بكتاب من هشام بن عبد الملك إلى الوالي يقول اقتل جابر الجعفي واتني براسه فسال الواعي من معه في المجلس من هو جابر قال له عالم وفقيه له علم وفضل ذهب للحج ورجع وجن فنظر اليه في الرحبة وجده يركض مع الصبيان قال الحمد لله الذي عافاني من قتله فلم يقتله تبين بعد ذلك أن الإمام هو الذي يرشده وان هناك علاقه بين الإمام وبينه قال له الإمام كن كذلك يكون فقيه عالم عالم يبقى يجلس في </w:t>
      </w:r>
      <w:r w:rsidRPr="00900162">
        <w:rPr>
          <w:rFonts w:ascii="Arabic Typesetting" w:eastAsia="Times New Roman" w:hAnsi="Arabic Typesetting" w:cs="Arabic Typesetting"/>
          <w:color w:val="000000"/>
          <w:sz w:val="44"/>
          <w:szCs w:val="44"/>
          <w:rtl/>
        </w:rPr>
        <w:lastRenderedPageBreak/>
        <w:t>مجالس العلم كن بهذه الصفة يكون بهذه الصفة كما يأمره الإمام ويسلم للامام سلام الله عليه الامام اسس هذا الاساس الارتباط الواعي لاصحابه عمل في ذلك وله مجالات اخرى ايضا في الجانب العاطفي والجانب السياسي أتحدث فيها لاحقا ان شاء الله. </w:t>
      </w:r>
    </w:p>
    <w:p w:rsidR="00900162" w:rsidRPr="00900162" w:rsidRDefault="00900162" w:rsidP="00A32006">
      <w:pPr>
        <w:bidi/>
        <w:spacing w:after="0" w:line="240" w:lineRule="auto"/>
        <w:rPr>
          <w:rFonts w:ascii="Arabic Typesetting" w:eastAsia="Times New Roman" w:hAnsi="Arabic Typesetting" w:cs="Arabic Typesetting"/>
          <w:sz w:val="44"/>
          <w:szCs w:val="44"/>
          <w:rtl/>
        </w:rPr>
      </w:pPr>
      <w:r w:rsidRPr="00900162">
        <w:rPr>
          <w:rFonts w:ascii="Arabic Typesetting" w:eastAsia="Times New Roman" w:hAnsi="Arabic Typesetting" w:cs="Arabic Typesetting"/>
          <w:color w:val="000000"/>
          <w:sz w:val="44"/>
          <w:szCs w:val="44"/>
          <w:rtl/>
        </w:rPr>
        <w:t>والحمد لله رب العالمين </w:t>
      </w:r>
    </w:p>
    <w:p w:rsidR="00154A96" w:rsidRPr="00900162" w:rsidRDefault="00154A96">
      <w:pPr>
        <w:rPr>
          <w:rFonts w:ascii="Arabic Typesetting" w:hAnsi="Arabic Typesetting" w:cs="Arabic Typesetting"/>
          <w:sz w:val="44"/>
          <w:szCs w:val="44"/>
        </w:rPr>
      </w:pPr>
    </w:p>
    <w:sectPr w:rsidR="00154A96" w:rsidRPr="009001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altName w:val="Courier New"/>
    <w:charset w:val="00"/>
    <w:family w:val="script"/>
    <w:pitch w:val="variable"/>
    <w:sig w:usb0="00000000" w:usb1="C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32B32"/>
    <w:multiLevelType w:val="multilevel"/>
    <w:tmpl w:val="9E1AC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3D6A86"/>
    <w:multiLevelType w:val="multilevel"/>
    <w:tmpl w:val="DA0A5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E8458B"/>
    <w:multiLevelType w:val="multilevel"/>
    <w:tmpl w:val="426E0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162"/>
    <w:rsid w:val="00154A96"/>
    <w:rsid w:val="00362A31"/>
    <w:rsid w:val="00900162"/>
    <w:rsid w:val="00A32006"/>
    <w:rsid w:val="00B668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F41B0"/>
  <w15:chartTrackingRefBased/>
  <w15:docId w15:val="{603B620B-3B0B-4505-9C12-F958B9F8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01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38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14</Pages>
  <Words>1521</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Windows User</cp:lastModifiedBy>
  <cp:revision>2</cp:revision>
  <dcterms:created xsi:type="dcterms:W3CDTF">2022-09-25T18:34:00Z</dcterms:created>
  <dcterms:modified xsi:type="dcterms:W3CDTF">2022-12-10T21:13:00Z</dcterms:modified>
</cp:coreProperties>
</file>