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A93E1" w14:textId="77777777" w:rsidR="00DF7D48" w:rsidRPr="00DF7D48" w:rsidRDefault="00DF7D48" w:rsidP="00DF7D48">
      <w:pPr>
        <w:bidi/>
        <w:jc w:val="both"/>
        <w:rPr>
          <w:rFonts w:ascii="Arabic Typesetting" w:eastAsia="Times New Roman" w:hAnsi="Arabic Typesetting" w:cs="Arabic Typesetting"/>
          <w:sz w:val="44"/>
          <w:szCs w:val="44"/>
        </w:rPr>
      </w:pPr>
      <w:r w:rsidRPr="00DF7D48">
        <w:rPr>
          <w:rFonts w:ascii="Arabic Typesetting" w:eastAsia="Times New Roman" w:hAnsi="Arabic Typesetting" w:cs="Arabic Typesetting" w:hint="cs"/>
          <w:color w:val="282625"/>
          <w:sz w:val="48"/>
          <w:szCs w:val="48"/>
          <w:shd w:val="clear" w:color="auto" w:fill="FFFFFF"/>
          <w:rtl/>
        </w:rPr>
        <w:t>تفسير سورة الاعراف الحلقة ٨٩</w:t>
      </w:r>
    </w:p>
    <w:p w14:paraId="69D7C579" w14:textId="77777777" w:rsidR="00DF7D48" w:rsidRPr="00DF7D48" w:rsidRDefault="00DF7D48" w:rsidP="00DF7D48">
      <w:pPr>
        <w:rPr>
          <w:rFonts w:ascii="Arabic Typesetting" w:eastAsia="Times New Roman" w:hAnsi="Arabic Typesetting" w:cs="Arabic Typesetting"/>
          <w:sz w:val="44"/>
          <w:szCs w:val="44"/>
          <w:rtl/>
        </w:rPr>
      </w:pPr>
    </w:p>
    <w:p w14:paraId="15BFAFA4" w14:textId="77777777" w:rsidR="00DF7D48" w:rsidRPr="00DF7D48" w:rsidRDefault="00DF7D48" w:rsidP="00DF7D48">
      <w:pPr>
        <w:bidi/>
        <w:jc w:val="center"/>
        <w:rPr>
          <w:rFonts w:ascii="Arabic Typesetting" w:eastAsia="Times New Roman" w:hAnsi="Arabic Typesetting" w:cs="Arabic Typesetting"/>
          <w:sz w:val="44"/>
          <w:szCs w:val="44"/>
        </w:rPr>
      </w:pPr>
      <w:r w:rsidRPr="00DF7D48">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75C1E3A4" w14:textId="77777777" w:rsidR="00DF7D48" w:rsidRPr="00DF7D48" w:rsidRDefault="00DF7D48" w:rsidP="00DF7D48">
      <w:pPr>
        <w:bidi/>
        <w:jc w:val="center"/>
        <w:rPr>
          <w:rFonts w:ascii="Arabic Typesetting" w:eastAsia="Times New Roman" w:hAnsi="Arabic Typesetting" w:cs="Arabic Typesetting"/>
          <w:sz w:val="44"/>
          <w:szCs w:val="44"/>
          <w:rtl/>
        </w:rPr>
      </w:pPr>
      <w:r w:rsidRPr="00DF7D48">
        <w:rPr>
          <w:rFonts w:ascii="Arabic Typesetting" w:eastAsia="Times New Roman" w:hAnsi="Arabic Typesetting" w:cs="Arabic Typesetting" w:hint="cs"/>
          <w:b/>
          <w:bCs/>
          <w:color w:val="000000"/>
          <w:sz w:val="48"/>
          <w:szCs w:val="48"/>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 فَالَّذِينَ آمَنُوا بِهِ وَعَزَّرُوهُ وَنَصَرُوهُ وَاتَّبَعُوا النُّورَ الَّذِي أُنْزِلَ مَعَهُ ۙ أُولَٰئِكَ هُمُ الْمُفْلِحُونَ(</w:t>
      </w:r>
      <w:r w:rsidRPr="00DF7D48">
        <w:rPr>
          <w:rFonts w:ascii="Arabic Typesetting" w:eastAsia="Times New Roman" w:hAnsi="Arabic Typesetting" w:cs="Arabic Typesetting" w:hint="cs"/>
          <w:b/>
          <w:bCs/>
          <w:color w:val="000000"/>
          <w:sz w:val="48"/>
          <w:szCs w:val="48"/>
          <w:rtl/>
          <w:lang w:bidi="fa-IR"/>
        </w:rPr>
        <w:t>۱۵۷)</w:t>
      </w:r>
    </w:p>
    <w:p w14:paraId="2A470C35" w14:textId="77777777" w:rsidR="00DF7D48" w:rsidRPr="00DF7D48" w:rsidRDefault="00DF7D48" w:rsidP="00DF7D48">
      <w:pPr>
        <w:rPr>
          <w:rFonts w:ascii="Arabic Typesetting" w:eastAsia="Times New Roman" w:hAnsi="Arabic Typesetting" w:cs="Arabic Typesetting"/>
          <w:sz w:val="40"/>
          <w:szCs w:val="40"/>
          <w:rtl/>
        </w:rPr>
      </w:pPr>
    </w:p>
    <w:p w14:paraId="02AC0A06" w14:textId="77777777" w:rsidR="00DF7D48" w:rsidRPr="00DF7D48" w:rsidRDefault="00DF7D48" w:rsidP="00DF7D48">
      <w:pPr>
        <w:bidi/>
        <w:jc w:val="both"/>
        <w:rPr>
          <w:rFonts w:ascii="Arabic Typesetting" w:eastAsia="Times New Roman" w:hAnsi="Arabic Typesetting" w:cs="Arabic Typesetting"/>
          <w:sz w:val="40"/>
          <w:szCs w:val="40"/>
        </w:rPr>
      </w:pPr>
      <w:r w:rsidRPr="00DF7D48">
        <w:rPr>
          <w:rFonts w:ascii="Arabic Typesetting" w:eastAsia="Times New Roman" w:hAnsi="Arabic Typesetting" w:cs="Arabic Typesetting" w:hint="cs"/>
          <w:color w:val="282625"/>
          <w:sz w:val="44"/>
          <w:szCs w:val="44"/>
          <w:shd w:val="clear" w:color="auto" w:fill="FFFFFF"/>
          <w:rtl/>
        </w:rPr>
        <w:t>الآية تتحدث عن من يستحق الرحمة الخاصة، هناک في الآية السابقة كان الحديث عن من يستحق الرحمة الخاصة وهم المؤمنون الذين يؤمنون وفسرت ما هو الإيمان بهذه الآية و هم المؤمنون نظريا والمؤمنون عمليا من یکون لهم عملي إيمان عملي له واقع في حياتهم وفي هذه الآية تذكر صفات النبي صلى الله عليه وآله والدعوة والمنهج الذي جاء به محمد صلى الله عليه وآله. </w:t>
      </w:r>
    </w:p>
    <w:p w14:paraId="1D094792"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b/>
          <w:bCs/>
          <w:color w:val="282625"/>
          <w:sz w:val="44"/>
          <w:szCs w:val="44"/>
          <w:shd w:val="clear" w:color="auto" w:fill="FFFFFF"/>
          <w:rtl/>
        </w:rPr>
        <w:t>المفردات</w:t>
      </w:r>
    </w:p>
    <w:p w14:paraId="080B7925"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النبی الامي: معنى الامی قیل فيها: </w:t>
      </w:r>
    </w:p>
    <w:p w14:paraId="3B334766" w14:textId="77777777" w:rsidR="00DF7D48" w:rsidRPr="00DF7D48" w:rsidRDefault="00DF7D48" w:rsidP="00DF7D48">
      <w:pPr>
        <w:numPr>
          <w:ilvl w:val="0"/>
          <w:numId w:val="1"/>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lastRenderedPageBreak/>
        <w:t>إنها بمعنى عدم القراءة والكتابة فهو كما كان حين ولدته أمه لا يقرأ ولا يكتب أمي یعنی كما كان عند ولادته. </w:t>
      </w:r>
    </w:p>
    <w:p w14:paraId="3946EE6B" w14:textId="77777777" w:rsidR="00DF7D48" w:rsidRPr="00DF7D48" w:rsidRDefault="00DF7D48" w:rsidP="00DF7D48">
      <w:pPr>
        <w:numPr>
          <w:ilvl w:val="0"/>
          <w:numId w:val="1"/>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t>انها نسبة الى الامة و الجماهیر فهو ليس من طبقة المترفين وطبقة الخاصة وإنما هو من الأمة من عموم المجتمع والأمة. </w:t>
      </w:r>
    </w:p>
    <w:p w14:paraId="71355AF5" w14:textId="77777777" w:rsidR="00DF7D48" w:rsidRPr="00DF7D48" w:rsidRDefault="00DF7D48" w:rsidP="00DF7D48">
      <w:pPr>
        <w:numPr>
          <w:ilvl w:val="0"/>
          <w:numId w:val="1"/>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t>إنها نسبه إلى مكة التي هي أم القرى، الامي بمعنى انه من مكة؛ هذه المعاني. </w:t>
      </w:r>
    </w:p>
    <w:p w14:paraId="26EF4BE9"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الاصر: "ويضع عنهم إصرهم" عقد الشيء وحبسه بقهره بالأمور الثقيله التي تقيد صاحبها من بلوغ الغايات و الخيرات يضع عنهم اصرهم يعني القيود التي قيد بها هذه القيود سواء كانت من تشريعات سابقة أو كانت من تحريفات حدثت من الكهنة وغيرهم جميع القيود التي كانت تعيقهم من التقدم من الرقي من عمل الخيرات يبعدها ويخلصها ويخلصهم منها. </w:t>
      </w:r>
    </w:p>
    <w:p w14:paraId="453FFA7E"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b/>
          <w:bCs/>
          <w:color w:val="282625"/>
          <w:sz w:val="44"/>
          <w:szCs w:val="44"/>
          <w:shd w:val="clear" w:color="auto" w:fill="FFFFFF"/>
          <w:rtl/>
        </w:rPr>
        <w:t>البيان</w:t>
      </w:r>
    </w:p>
    <w:p w14:paraId="42798D3D"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 xml:space="preserve">قوله تعالى "الذين يتبعون الرسول النبي الأمي" هذه الآية بيان قوله " والذين هم بآياتنا يؤمنون" التي مرت لأن هذه الصفات مذكورة عندهم هذه صفات </w:t>
      </w:r>
      <w:r w:rsidRPr="00DF7D48">
        <w:rPr>
          <w:rFonts w:ascii="Arabic Typesetting" w:eastAsia="Times New Roman" w:hAnsi="Arabic Typesetting" w:cs="Arabic Typesetting" w:hint="cs"/>
          <w:color w:val="282625"/>
          <w:sz w:val="44"/>
          <w:szCs w:val="44"/>
          <w:shd w:val="clear" w:color="auto" w:fill="FFFFFF"/>
          <w:rtl/>
        </w:rPr>
        <w:lastRenderedPageBreak/>
        <w:t>النبي صلى الله عليه وآله يؤمنون الذين يؤمنون بماذا يؤمنون؟ يعني يؤمنون بالله سبحانه و تعالى و يؤمنون بالنبي محمد صلى الله عليه وآله الذي يجدونه مكتوبا عندهم في التوراة والإنجيل يجدونه مكتوبا فيؤمنون به فهي بيان لذلك العموم من الإيمان و المصداق الجلي والواضح هم الذين آمنوا واقعا بالنبي محمد صلى الله عليه وآله واتبعوه من اليهود والنصارى في زمن النبي محمد صلى الله عليه وآله لانها تخاطبهم في زمن النبي أيضا وتقول اتبعوه ونصروه وعزروه ونصروه في زمن النبي محمد صلى الله عليه وآله؛ ما هي صفات النبي وصفات دعوة النبي؟ المنهج والدعوة التي جاء بها النبي ويأتي بها وهي مذكورة عندهم وبصفات النبي صلى الله عليه وآله؟ جواب انه: </w:t>
      </w:r>
    </w:p>
    <w:p w14:paraId="4C2C325A" w14:textId="77777777" w:rsidR="00DF7D48" w:rsidRPr="00DF7D48" w:rsidRDefault="00DF7D48" w:rsidP="00DF7D48">
      <w:pPr>
        <w:numPr>
          <w:ilvl w:val="0"/>
          <w:numId w:val="2"/>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t>يأمرهم بالمعروف، صفاته" يأمرهم بالمعروف" يعني الدعوه هي للمعروف لذلك هذه الدعوة لابد أن تتلقى القبول لأن المعروف ماذا يعني؟ المعروف هو ما يعرفه الإنسان ما يحبه الإنسان يقبله الانسان. </w:t>
      </w:r>
    </w:p>
    <w:p w14:paraId="569494B0" w14:textId="77777777" w:rsidR="00DF7D48" w:rsidRPr="00DF7D48" w:rsidRDefault="00DF7D48" w:rsidP="00DF7D48">
      <w:pPr>
        <w:numPr>
          <w:ilvl w:val="0"/>
          <w:numId w:val="2"/>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t>"وينهاهم عن المنكر" الذي ينكره الإنسان ويرفض ويرفضه الإنسان. </w:t>
      </w:r>
    </w:p>
    <w:p w14:paraId="1D1916A8" w14:textId="77777777" w:rsidR="00DF7D48" w:rsidRPr="00DF7D48" w:rsidRDefault="00DF7D48" w:rsidP="00DF7D48">
      <w:pPr>
        <w:numPr>
          <w:ilvl w:val="0"/>
          <w:numId w:val="2"/>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lastRenderedPageBreak/>
        <w:t>"ويحل لهم الطيبات" هناك أمور قد حرمت عليهم تحريفا أو برسالات سابقه ثم نسخت "ويحل لهم الطيبات". </w:t>
      </w:r>
    </w:p>
    <w:p w14:paraId="6686E207" w14:textId="77777777" w:rsidR="00DF7D48" w:rsidRPr="00DF7D48" w:rsidRDefault="00DF7D48" w:rsidP="00DF7D48">
      <w:pPr>
        <w:numPr>
          <w:ilvl w:val="0"/>
          <w:numId w:val="2"/>
        </w:numPr>
        <w:bidi/>
        <w:jc w:val="both"/>
        <w:textAlignment w:val="baseline"/>
        <w:rPr>
          <w:rFonts w:ascii="Arabic Typesetting" w:eastAsia="Times New Roman" w:hAnsi="Arabic Typesetting" w:cs="Arabic Typesetting"/>
          <w:color w:val="282625"/>
          <w:sz w:val="44"/>
          <w:szCs w:val="44"/>
          <w:rtl/>
        </w:rPr>
      </w:pPr>
      <w:r w:rsidRPr="00DF7D48">
        <w:rPr>
          <w:rFonts w:ascii="Arabic Typesetting" w:eastAsia="Times New Roman" w:hAnsi="Arabic Typesetting" w:cs="Arabic Typesetting" w:hint="cs"/>
          <w:color w:val="282625"/>
          <w:sz w:val="44"/>
          <w:szCs w:val="44"/>
          <w:shd w:val="clear" w:color="auto" w:fill="FFFFFF"/>
          <w:rtl/>
        </w:rPr>
        <w:t>"ويحرم عليهم الخبائث" الخبائث كل شيء خبيث مستقذر لا يقبله الإنسان بفطرته فيجعله حرام عليهم يعني قانون "ويضع عنهم اصرهم والاغلال التي كانت عليهم" القيود التي وضعوها أو ابتكروها أو اخترعوها أو شرعها لهم أحد يضعها النبي صلى الله عليه وآله ويرفعها فيعطي النظام التام الذي من خلاله ينطلق الإنسان في حياته من غير أي قيد يعيقه من التقدم نظام متكامل كله خير وكله متناسب مع فطرة الإنسان هذه هي دعوة النبي صلى الله عليه وآله، اذاً الآية بيان لحقيقة الدعوه المحمديه وهي بيان للزوم الاستجابة والاتباع يعني يقول هذه الدعوة بهذه المفاهيم و هذه الأسس الصحيحة التي تتناسب مع فطرة الإنسان ولا يمكن للإنسان أن ينكرها يجب أن تكون هي باعث وطريق للاستجابة والاتباع لدعوة النبي صلى الله عليه وآله. </w:t>
      </w:r>
    </w:p>
    <w:p w14:paraId="5F9A0CD2"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 xml:space="preserve">قوله تعالى:"الذين يتبعون الرسول النبي الأمي" و لم يقل الذين يؤمنون </w:t>
      </w:r>
      <w:r w:rsidRPr="00DF7D48">
        <w:rPr>
          <w:rFonts w:ascii="Arabic Typesetting" w:eastAsia="Times New Roman" w:hAnsi="Arabic Typesetting" w:cs="Arabic Typesetting" w:hint="cs"/>
          <w:color w:val="282625"/>
          <w:sz w:val="44"/>
          <w:szCs w:val="44"/>
          <w:shd w:val="clear" w:color="auto" w:fill="FFFFFF"/>
          <w:rtl/>
        </w:rPr>
        <w:lastRenderedPageBreak/>
        <w:t>هناك قال يؤمنون هنا قال الذين يتبعون هي بيان أبلغ من كلمة يؤمنون لانها تشير الى حقيقة وهي أن الإيمان الحقيقي المطلوب هو الإيمان الذي يتبعه عمل لا أن الإيمان فقط باللسان او حتى بالقلب لذلك لا ينفع الانسان كمن الاشخاص يقولون: نتمني للنبي محمد صلى الله عليه وآله ننتمي لعلى بن ابى طالب ننتمي للحسين ولكن في واقعه العملي لا يعمل فالإيمان بغير اتباع وبغير عمل ليست له قيمة. </w:t>
      </w:r>
    </w:p>
    <w:p w14:paraId="33EAABCE"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قوله تعالى: "الذي يجدونه مكتوبا عندهم في التوراة والإنجيل" تدل على أن الكلام في زمن النبي صلى الله عليه وآله عن بني اسرائيل عن اليهود و عن النصارى وليست هي في زمن النبي موسى لأنها تقول مكتوبا في التوراة والإنجيل وفي زمن النبي موسى التوراة ولم يكن الإنجيل لازاله فهنا تتحدث في مرحلة أخرى وليس في تلك المرحلة التي هي ملازمة مباشرة للآية التي تكلم فيها النبي موسى مع بني اسرائيل، و تدل على أنه مذكور في كتبهم بهذه الصفات.</w:t>
      </w:r>
    </w:p>
    <w:p w14:paraId="4CCDDDAB"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قوله تعالى: "الذين يتبعون الرسول النبي الأمي" اخر سؤالين واتم الكلام؛ </w:t>
      </w:r>
    </w:p>
    <w:p w14:paraId="10BDCF2D"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lastRenderedPageBreak/>
        <w:t>سؤال) أليست الكتابة كمال لصاحبها؟ أليست الكتابة الشخص الذي يكتب أفضل من الذي لا يكتب فلماذا؟ اذا كانت الكتابه كمال فلماذا نفيها عن النبي صلى الله عليه وآله؟ </w:t>
      </w:r>
    </w:p>
    <w:p w14:paraId="5CC1B3F5"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 xml:space="preserve">الجواب: نعم هي كمال، لكونها وسيلة لتلقي المعرفة ونقلها وسيلة لنقل المعرفة و لكن لو حصل الشخص على المعرفة من غيرها فصاره أرقى منها بعض الأوقات تحتاج الى وسيلة جهاز مثلا تاخذ بمعلومه او تصور به ولكن يأتي جهاز متطور مثلا اكثر فينقل المعلومة بوسيلة افضل فلا تقل ذاك مثلا جهاز هو الأفضل وإنما الذي هو متطور اكثر فاذا صارت المعرفة يمكن تحصيل المعرفة بارقى من ذلك فكان نفيها افضل فاذا اريد بنفيها إثبات ما هو أفضل منها كان كمال وهو صدق الدعوة النبوية و أن النبي صلى الله عليه وآله مرتبط بالسماء وأنه يعلم بكل شيء من غير هذه الواسطة من غير هذه الواسطة من القراءة والكتابة فهو يعلم بكل شيء فيكون نفسها ليس فيه سوء لماذا؟ لأمر، لإثبات صحة الرسالة وأنه مرتبط بالسماء فاثبات الرسالة اولى واهم ولاثبات ان الوسيلة التي عند النبي صلى الله عليه وآله من العلم </w:t>
      </w:r>
      <w:r w:rsidRPr="00DF7D48">
        <w:rPr>
          <w:rFonts w:ascii="Arabic Typesetting" w:eastAsia="Times New Roman" w:hAnsi="Arabic Typesetting" w:cs="Arabic Typesetting" w:hint="cs"/>
          <w:color w:val="282625"/>
          <w:sz w:val="44"/>
          <w:szCs w:val="44"/>
          <w:shd w:val="clear" w:color="auto" w:fill="FFFFFF"/>
          <w:rtl/>
        </w:rPr>
        <w:lastRenderedPageBreak/>
        <w:t>والمعرفة ارقى من الكتابة نفسها فهو يعلم بما في الكتابة وغيرها. </w:t>
      </w:r>
    </w:p>
    <w:p w14:paraId="5D0FF240" w14:textId="77777777" w:rsidR="00F23B03" w:rsidRDefault="00DF7D48" w:rsidP="00DF7D48">
      <w:pPr>
        <w:bidi/>
        <w:jc w:val="both"/>
        <w:rPr>
          <w:rFonts w:ascii="Arabic Typesetting" w:eastAsia="Times New Roman" w:hAnsi="Arabic Typesetting" w:cs="Arabic Typesetting"/>
          <w:color w:val="282625"/>
          <w:sz w:val="44"/>
          <w:szCs w:val="44"/>
          <w:shd w:val="clear" w:color="auto" w:fill="FFFFFF"/>
          <w:rtl/>
        </w:rPr>
      </w:pPr>
      <w:r w:rsidRPr="00DF7D48">
        <w:rPr>
          <w:rFonts w:ascii="Arabic Typesetting" w:eastAsia="Times New Roman" w:hAnsi="Arabic Typesetting" w:cs="Arabic Typesetting" w:hint="cs"/>
          <w:color w:val="282625"/>
          <w:sz w:val="44"/>
          <w:szCs w:val="44"/>
          <w:shd w:val="clear" w:color="auto" w:fill="FFFFFF"/>
          <w:rtl/>
        </w:rPr>
        <w:t xml:space="preserve">سؤال اخر) هل يمكن النبي صلى الله عليه وآله أن يكتب بعد النبوة أم لا؟ </w:t>
      </w:r>
    </w:p>
    <w:p w14:paraId="0E21AA34" w14:textId="4850C12F" w:rsidR="00DF7D48" w:rsidRPr="00DF7D48" w:rsidRDefault="00DF7D48" w:rsidP="00F23B03">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الآية نفت عنه الكتابة قبل النبوة هل يمكن ان يكتب بعد النبوة أم لا؟ </w:t>
      </w:r>
    </w:p>
    <w:p w14:paraId="3C8B4B75"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يقولون: نعم، لكنه لم يكتب يقولون لماذا لم يكتب حتى لا يحدث التشكيك عند الناس النبي صلى الله عليه وآله لم يكن يكتب ولا يقرأ بل لم يكن في مكة عدد الأشخاص الذين يكتبون عدد محدود جدا فمن أين يحصل هذا العلم والمعرفه فلو كان يكتب شككوا في الدعوة وأنه ربما كتب او قرا وتعلم فجاء بمعرفه وجاء بمعلومات عن الكون كله و عن الوجود بأكمله و اما بعد هذا الكون اذاً يستطيع أن يكتب لكنه لم يكتب كما يقولون. </w:t>
      </w:r>
    </w:p>
    <w:p w14:paraId="30E95C74" w14:textId="77777777" w:rsidR="00F23B03" w:rsidRDefault="00DF7D48" w:rsidP="00DF7D48">
      <w:pPr>
        <w:bidi/>
        <w:jc w:val="both"/>
        <w:rPr>
          <w:rFonts w:ascii="Arabic Typesetting" w:eastAsia="Times New Roman" w:hAnsi="Arabic Typesetting" w:cs="Arabic Typesetting"/>
          <w:color w:val="282625"/>
          <w:sz w:val="44"/>
          <w:szCs w:val="44"/>
          <w:shd w:val="clear" w:color="auto" w:fill="FFFFFF"/>
          <w:rtl/>
        </w:rPr>
      </w:pPr>
      <w:r w:rsidRPr="00DF7D48">
        <w:rPr>
          <w:rFonts w:ascii="Arabic Typesetting" w:eastAsia="Times New Roman" w:hAnsi="Arabic Typesetting" w:cs="Arabic Typesetting" w:hint="cs"/>
          <w:color w:val="282625"/>
          <w:sz w:val="44"/>
          <w:szCs w:val="44"/>
          <w:shd w:val="clear" w:color="auto" w:fill="FFFFFF"/>
          <w:rtl/>
        </w:rPr>
        <w:t xml:space="preserve">سؤال اخر) </w:t>
      </w:r>
    </w:p>
    <w:p w14:paraId="46DA94AE" w14:textId="47CD7AB5" w:rsidR="00DF7D48" w:rsidRPr="00DF7D48" w:rsidRDefault="00DF7D48" w:rsidP="00F23B03">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هل هناك من يقول بأنه كتب أم لا؟ هل توجد بأن النبي صلى الله عليه وآله كتب بعد النبوة أم لا؟ </w:t>
      </w:r>
    </w:p>
    <w:p w14:paraId="4A86B47F"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الجواب: قيل نعم، قيل أنه كتب مرة واحدة في صلح الحديبية، صلح الحديبية يقولون كتبه النبي صلى الله عليه وآله.</w:t>
      </w:r>
    </w:p>
    <w:p w14:paraId="2CC74B72" w14:textId="77777777" w:rsidR="00DF7D48" w:rsidRPr="00DF7D48" w:rsidRDefault="00DF7D48" w:rsidP="00DF7D48">
      <w:pPr>
        <w:bidi/>
        <w:jc w:val="both"/>
        <w:rPr>
          <w:rFonts w:ascii="Arabic Typesetting" w:eastAsia="Times New Roman" w:hAnsi="Arabic Typesetting" w:cs="Arabic Typesetting"/>
          <w:sz w:val="40"/>
          <w:szCs w:val="40"/>
          <w:rtl/>
        </w:rPr>
      </w:pPr>
      <w:r w:rsidRPr="00DF7D48">
        <w:rPr>
          <w:rFonts w:ascii="Arabic Typesetting" w:eastAsia="Times New Roman" w:hAnsi="Arabic Typesetting" w:cs="Arabic Typesetting" w:hint="cs"/>
          <w:color w:val="282625"/>
          <w:sz w:val="44"/>
          <w:szCs w:val="44"/>
          <w:shd w:val="clear" w:color="auto" w:fill="FFFFFF"/>
          <w:rtl/>
        </w:rPr>
        <w:t>والحمد لله رب العالمين</w:t>
      </w:r>
    </w:p>
    <w:p w14:paraId="2A5DB2A1" w14:textId="038C9ACC" w:rsidR="009F650C" w:rsidRPr="00DF7D48" w:rsidRDefault="009F650C">
      <w:pPr>
        <w:rPr>
          <w:rFonts w:ascii="Arabic Typesetting" w:hAnsi="Arabic Typesetting" w:cs="Arabic Typesetting"/>
          <w:sz w:val="40"/>
          <w:szCs w:val="40"/>
        </w:rPr>
      </w:pPr>
      <w:bookmarkStart w:id="0" w:name="_GoBack"/>
      <w:bookmarkEnd w:id="0"/>
    </w:p>
    <w:sectPr w:rsidR="009F650C" w:rsidRPr="00DF7D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60B3B"/>
    <w:multiLevelType w:val="multilevel"/>
    <w:tmpl w:val="FBAA6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6920BD7"/>
    <w:multiLevelType w:val="multilevel"/>
    <w:tmpl w:val="D11CA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D48"/>
    <w:rsid w:val="009F650C"/>
    <w:rsid w:val="00DF7D48"/>
    <w:rsid w:val="00F23B03"/>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E64DA"/>
  <w15:chartTrackingRefBased/>
  <w15:docId w15:val="{C5EFF222-7C27-534F-AC7B-C30951519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F7D4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18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887</Words>
  <Characters>5062</Characters>
  <Application>Microsoft Office Word</Application>
  <DocSecurity>0</DocSecurity>
  <Lines>42</Lines>
  <Paragraphs>11</Paragraphs>
  <ScaleCrop>false</ScaleCrop>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2022-11-29T18:59:00Z</dcterms:created>
  <dcterms:modified xsi:type="dcterms:W3CDTF">2023-01-03T20:03:00Z</dcterms:modified>
</cp:coreProperties>
</file>