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B23FE" w:rsidRPr="00B3491D" w:rsidRDefault="00B3491D" w:rsidP="00B3491D">
      <w:pPr>
        <w:bidi/>
        <w:jc w:val="center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تفسير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سورة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الاعراف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الحلقة ٩١</w:t>
      </w:r>
    </w:p>
    <w:p w14:paraId="00000002" w14:textId="77777777" w:rsidR="009B23FE" w:rsidRPr="00B3491D" w:rsidRDefault="009B23FE" w:rsidP="00B3491D">
      <w:pPr>
        <w:bidi/>
        <w:jc w:val="center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</w:p>
    <w:p w14:paraId="00000003" w14:textId="77777777" w:rsidR="009B23FE" w:rsidRPr="00B3491D" w:rsidRDefault="00B3491D" w:rsidP="00B3491D">
      <w:pPr>
        <w:bidi/>
        <w:jc w:val="center"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بسم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الله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الرحمن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الرحيم</w:t>
      </w:r>
    </w:p>
    <w:p w14:paraId="00000004" w14:textId="77777777" w:rsidR="009B23FE" w:rsidRPr="00B3491D" w:rsidRDefault="00B3491D" w:rsidP="00B3491D">
      <w:pPr>
        <w:bidi/>
        <w:jc w:val="center"/>
        <w:rPr>
          <w:rFonts w:ascii="Georgia" w:eastAsia="Georgia" w:hAnsi="Georgia" w:cs="Georgia"/>
          <w:b/>
          <w:color w:val="282625"/>
          <w:sz w:val="44"/>
          <w:szCs w:val="44"/>
        </w:rPr>
      </w:pP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rtl/>
        </w:rPr>
        <w:t>قُلْ يَا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rtl/>
        </w:rPr>
        <w:t>أَيُّهَا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rtl/>
        </w:rPr>
        <w:t>النَّاسُ إِنِّي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rtl/>
        </w:rPr>
        <w:t>رَسُولُ اللَّهِ إِلَيْكُمْ جَمِيعًا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rtl/>
        </w:rPr>
        <w:t>الَّذِي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rtl/>
        </w:rPr>
        <w:t>لَهُ مُلْكُ السَّمَاوَاتِ وَالْأَرْضِ ۖ لَا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rtl/>
        </w:rPr>
        <w:t>إِلَٰهَ إِلَّا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rtl/>
        </w:rPr>
        <w:t>هُوَ يُحْيِي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rtl/>
        </w:rPr>
        <w:t>وَيُمِيتُ ۖ فَآمِنُوا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rtl/>
        </w:rPr>
        <w:t>بِاللَّهِ وَرَسُولِهِ النَّبِي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rtl/>
        </w:rPr>
        <w:t>ِّ الْأُمِّيِّ الَّذِي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rtl/>
        </w:rPr>
        <w:t>يُؤْمِنُ بِاللَّهِ وَكَلِمَاتِهِ وَاتَّبِعُوهُ لَعَلَّكُمْ تَهْتَدُونَ (١٥٨)</w:t>
      </w:r>
    </w:p>
    <w:p w14:paraId="00000005" w14:textId="77777777" w:rsidR="009B23FE" w:rsidRPr="00B3491D" w:rsidRDefault="00B3491D" w:rsidP="00B3491D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البيان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</w:rPr>
        <w:t xml:space="preserve"> </w:t>
      </w:r>
    </w:p>
    <w:p w14:paraId="00000006" w14:textId="77777777" w:rsidR="009B23FE" w:rsidRPr="00B3491D" w:rsidRDefault="00B3491D" w:rsidP="00B3491D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الآية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بيان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فوائد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</w:p>
    <w:p w14:paraId="00000007" w14:textId="5E00DE00" w:rsidR="009B23FE" w:rsidRPr="00B3491D" w:rsidRDefault="00B3491D" w:rsidP="00B3491D">
      <w:pPr>
        <w:bidi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u w:val="single"/>
          <w:rtl/>
        </w:rPr>
        <w:t>الاول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u w:val="single"/>
          <w:rtl/>
        </w:rPr>
        <w:t xml:space="preserve">)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u w:val="single"/>
          <w:rtl/>
        </w:rPr>
        <w:t>الدعوة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u w:val="singl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u w:val="single"/>
          <w:rtl/>
        </w:rPr>
        <w:t>عالميه</w:t>
      </w:r>
    </w:p>
    <w:p w14:paraId="00AF6CB7" w14:textId="77777777" w:rsidR="00B3491D" w:rsidRDefault="00B3491D" w:rsidP="00B3491D">
      <w:pPr>
        <w:bidi/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</w:pP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تؤكد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الآية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عالميه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الدعوه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المحمديه، أن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دعوة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الرسول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وآله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عالمية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بعث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الرسول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يطرح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دعوته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ليس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لأهل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مكة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لوحدهم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للعالم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الاية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مكية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فب</w:t>
      </w:r>
      <w:r>
        <w:rPr>
          <w:rFonts w:ascii="Times New Roman" w:eastAsia="Times New Roman" w:hAnsi="Times New Roman" w:cs="Times New Roman" w:hint="cs"/>
          <w:color w:val="282625"/>
          <w:sz w:val="44"/>
          <w:szCs w:val="44"/>
          <w:highlight w:val="white"/>
          <w:rtl/>
        </w:rPr>
        <w:t>أ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الدعوة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قبل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الهجرة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قبل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انتشار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الدعوة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يذكر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الآية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وإن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دعوته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للناس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جميعا</w:t>
      </w:r>
      <w:r>
        <w:rPr>
          <w:rFonts w:ascii="Times New Roman" w:eastAsia="Times New Roman" w:hAnsi="Times New Roman" w:cs="Times New Roman" w:hint="cs"/>
          <w:color w:val="282625"/>
          <w:sz w:val="44"/>
          <w:szCs w:val="44"/>
          <w:highlight w:val="white"/>
          <w:rtl/>
        </w:rPr>
        <w:t>.</w:t>
      </w:r>
    </w:p>
    <w:p w14:paraId="00000008" w14:textId="20CD8AF9" w:rsidR="009B23FE" w:rsidRPr="00B3491D" w:rsidRDefault="00B3491D" w:rsidP="00B3491D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جاء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حديث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الامام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الحسن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المجتبى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السلام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جاء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اليهود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رسول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فقال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محمد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تزعم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رسول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وأنك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يوحى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يوحى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موسى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عمران</w:t>
      </w:r>
      <w:r>
        <w:rPr>
          <w:rFonts w:ascii="Times New Roman" w:eastAsia="Times New Roman" w:hAnsi="Times New Roman" w:cs="Times New Roman" w:hint="cs"/>
          <w:color w:val="282625"/>
          <w:sz w:val="44"/>
          <w:szCs w:val="44"/>
          <w:highlight w:val="white"/>
          <w:rtl/>
        </w:rPr>
        <w:t>،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فسكت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النبي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وآله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ساعة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نعم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سيد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آدم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فخر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وأنا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خاتم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النبيين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وإمام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المتقين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ورسول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العالمين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قالوا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من؟ الى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العرب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العجم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إلينا؟ فأنزل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الآية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"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أيها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رسول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إليكم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جميعا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فهي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عامة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للناس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قاطبة</w:t>
      </w:r>
      <w:r>
        <w:rPr>
          <w:rFonts w:ascii="Times New Roman" w:eastAsia="Times New Roman" w:hAnsi="Times New Roman" w:cs="Times New Roman" w:hint="cs"/>
          <w:color w:val="282625"/>
          <w:sz w:val="44"/>
          <w:szCs w:val="44"/>
          <w:highlight w:val="white"/>
          <w:rtl/>
        </w:rPr>
        <w:t>.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 xml:space="preserve"> </w:t>
      </w:r>
    </w:p>
    <w:p w14:paraId="00000009" w14:textId="77777777" w:rsidR="009B23FE" w:rsidRPr="00B3491D" w:rsidRDefault="00B3491D" w:rsidP="00B3491D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ترتبط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الآية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بما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 xml:space="preserve">قبلها؟ </w:t>
      </w:r>
    </w:p>
    <w:p w14:paraId="0000000A" w14:textId="77777777" w:rsidR="009B23FE" w:rsidRPr="00B3491D" w:rsidRDefault="00B3491D" w:rsidP="00B3491D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الجواب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نعم، هي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بيان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صفات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النبي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وآله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المعلومة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اليهود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كتبهم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موجودة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الصفات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وهذه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العلامات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دعوته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سوف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الخاتمة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والعامة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فموجودة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عندهم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الآية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تكمل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الصفات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المذكورة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عندهم؛ وفي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الآية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يأمر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نبيه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يبين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للناس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صاحب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الدعوة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العالمية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التامة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الكاملة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آيات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أخرى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قوله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"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أرسلناك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كافة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للناس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جميعا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كقوله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"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وأوحي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القرآن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لانذركم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بلغ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ولمن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القرآن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فهو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وليس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بعث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للعرب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وصل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اثنين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معلومات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لست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ملزوما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ملزوم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القرآن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تصله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الدعوة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فهو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ملزوم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وكما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قوله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تبارك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"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تبارك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نزل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الفرقان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عبده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ليكون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للعالمين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نذيرا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للعالمين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قاطبة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كافة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للناس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جميعا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B" w14:textId="77777777" w:rsidR="009B23FE" w:rsidRPr="00B3491D" w:rsidRDefault="00B3491D" w:rsidP="00B3491D">
      <w:pPr>
        <w:bidi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ثانيا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)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التوحيد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في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الخالقية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و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الألوهية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و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المعاد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</w:p>
    <w:p w14:paraId="0000000C" w14:textId="77777777" w:rsidR="009B23FE" w:rsidRPr="00B3491D" w:rsidRDefault="00B3491D" w:rsidP="00B3491D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أشارت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الآية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الصفات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الثلاث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والملازمة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</w:rPr>
        <w:t xml:space="preserve">: </w:t>
      </w:r>
    </w:p>
    <w:p w14:paraId="0000000D" w14:textId="77777777" w:rsidR="009B23FE" w:rsidRPr="00B3491D" w:rsidRDefault="00B3491D" w:rsidP="00B3491D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المالك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الحقيقي، الشخص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يملك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سبحانه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يملك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وجوده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ذرة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وجوده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يملك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العالم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الافلاك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الاملاك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وجود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مملوك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سبحانه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اذاً هو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الخالق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"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ملك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السماوات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والأرض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السماوات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بما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>.</w:t>
      </w:r>
    </w:p>
    <w:p w14:paraId="0000000E" w14:textId="77777777" w:rsidR="009B23FE" w:rsidRPr="00B3491D" w:rsidRDefault="00B3491D" w:rsidP="00B3491D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معبود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سواه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لانه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اذاً 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هناك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يستحق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العبادة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الله، 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معبود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سواه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بالحق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يعبدون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بالباطل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بالحق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معبود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بالحق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يستحق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العبادة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F" w14:textId="77777777" w:rsidR="009B23FE" w:rsidRPr="00B3491D" w:rsidRDefault="00B3491D" w:rsidP="00B3491D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بيده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الحياة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الممات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"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يحيي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ويميت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شيء؛ 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تعليل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لوجوب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الدعوة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ووجوب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الرسالة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الصفات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خالق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بيده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مالك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يحيي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ويميت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بيده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الوجود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بيده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المعاد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خلق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ليعود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دليل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وجوب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الرسالة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لماذا؟ لأنه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يمكن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لشخص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ائتني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تدعو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لابغيك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تعبير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دعوه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وجبة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غداء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ضروري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البيت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وتحضر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اسألك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العنوان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ابغى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لك، ما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يصير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كنت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تتحدث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الحياة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والموت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لابد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تعطي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المنهج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يوصل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للآخرة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المنهج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يوصل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للجنة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هناك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معاد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وهناك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جنه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ونار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لابد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يوجد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المنهج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الرسول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لابد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توجد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الرسالة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توصل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المعاد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بالطريق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الصحيح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بالفوز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والفلاح، اذاً هذا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دليل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وجوب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المعاد، رفع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استيحاش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البعض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لعدم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اختصاص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الدعوة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بقوم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دون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قوم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البعض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يستوحش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النبي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لماذا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لنا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فقط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كاليهود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العرب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فقط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للعرب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فهي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جائت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مالك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مالك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جميع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فلابد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هدايته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للناس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قاطبة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0" w14:textId="77777777" w:rsidR="009B23FE" w:rsidRPr="00B3491D" w:rsidRDefault="00B3491D" w:rsidP="00B3491D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ثالثا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>)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التأكيد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إعجاز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القرآن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بكونه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الرسول، الرسول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الأمية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رسول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دليل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اكدت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الآية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ثانية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كالايه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السابقة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رسول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وأنه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امي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دليل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إعجازه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بالقرآن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القرآن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معجز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جاء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يقرأ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 xml:space="preserve">يكتب؛ </w:t>
      </w:r>
    </w:p>
    <w:p w14:paraId="00000011" w14:textId="77777777" w:rsidR="009B23FE" w:rsidRPr="00B3491D" w:rsidRDefault="00B3491D" w:rsidP="00B3491D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السؤال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ايضا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ذكرنا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وقلنا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نشير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النبي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يقدر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الكتابة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والقراءة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لا؟</w:t>
      </w:r>
    </w:p>
    <w:p w14:paraId="00000012" w14:textId="77777777" w:rsidR="009B23FE" w:rsidRPr="00B3491D" w:rsidRDefault="00B3491D" w:rsidP="00B3491D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الجواب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يقرأ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يكتب، البعض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يعنون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كاتب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ليس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كتاب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البعض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والأكثر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يكتب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أصلا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يكتب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يقرأ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السؤال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يقدر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لا؟ الجواب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نحن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نعتقد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بأن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النبي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وآله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قادر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أعطاه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شيء، الحديث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القدسي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زال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يتقرب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بالنوافل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احبه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فاذا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احببته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صرت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سمعه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يسمع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وبصره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يبصر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ويده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يبطش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للشيء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فيكون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سألني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أعطيته، يعني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سبحانه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اعطى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للآخرين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يعطي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للنبي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أراد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-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الجواب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هكذا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-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أراد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يكتب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لكتب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يكتب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يعتد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الكتابة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لهدف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عظيم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وكبير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اثبات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الاعجاز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أراد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يكتب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ضير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3" w14:textId="77777777" w:rsidR="009B23FE" w:rsidRPr="00B3491D" w:rsidRDefault="00B3491D" w:rsidP="00B3491D">
      <w:pPr>
        <w:bidi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رابعا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)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الإيمان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والعمل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والدعوة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</w:p>
    <w:p w14:paraId="00000014" w14:textId="77777777" w:rsidR="009B23FE" w:rsidRPr="00B3491D" w:rsidRDefault="00B3491D" w:rsidP="00B3491D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>"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ورسوله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النبي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يؤمن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وكلماته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الرسول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يؤمن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بما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أنزل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يؤمن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بالوحي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باشره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مباشره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الرسول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يؤمن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بما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انزل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الانبياء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قبله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بكلمات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أنزلت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ايضا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الانبياء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الاخرين، الرسول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يدعو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يؤمن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ويلتزم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وهذا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المنهج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الصحيح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لذلك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يمكن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النبي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ذكر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أمور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وخالفها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واجب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مستحب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المستحب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يتركه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لأنه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دعى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بشيء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التزم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الأثر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الدعوة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الحقة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5" w14:textId="77777777" w:rsidR="009B23FE" w:rsidRPr="00B3491D" w:rsidRDefault="00B3491D" w:rsidP="00B3491D">
      <w:pPr>
        <w:bidi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lastRenderedPageBreak/>
        <w:t>خامسا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)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الاتباع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العملي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سبب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الهداية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والتوفيق</w:t>
      </w:r>
      <w:r w:rsidRPr="00B3491D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</w:p>
    <w:p w14:paraId="00000016" w14:textId="77777777" w:rsidR="009B23FE" w:rsidRPr="00B3491D" w:rsidRDefault="00B3491D" w:rsidP="00B3491D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الايه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"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فآمنوا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ورسوله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النبي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يؤمن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وكلماته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واتبعوه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لعلكم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تهتدون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الهداية؟ الهداية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التوفيق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والهداية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للفلاح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النجاح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الهداية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يهتدى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للشيء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للشيء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الصحيح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للفلاح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والحياة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الطيبة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زمان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وفي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مكان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تبدأ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تلك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الهداية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تلك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الحياة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الطيبة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حياة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الانسان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"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ايها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امنوا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استجيبوا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وللرسول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دعاكم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يحييكم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تبتدأ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الحياة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الحقيقية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حياة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الانسان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المهتدي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والكافر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والمنحرف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ميت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ويقول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أومن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ميتا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فأحييناه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وجعلنا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نورا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يمشي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ميت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لانه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قبل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يهتدي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اهتدى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صار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حيا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"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إنما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يستجيب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يسمعون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والموتى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يبعثهم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يستجيب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يسمعون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يستجيبون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لانهم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احياء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والذي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يستجيب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للهداية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الميت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الحقيقي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>.</w:t>
      </w:r>
    </w:p>
    <w:p w14:paraId="00000017" w14:textId="77777777" w:rsidR="009B23FE" w:rsidRPr="00B3491D" w:rsidRDefault="00B3491D" w:rsidP="00B3491D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الحمد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</w:t>
      </w:r>
      <w:r w:rsidRPr="00B3491D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B3491D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العالمين</w:t>
      </w:r>
      <w:bookmarkStart w:id="0" w:name="_GoBack"/>
      <w:bookmarkEnd w:id="0"/>
    </w:p>
    <w:sectPr w:rsidR="009B23FE" w:rsidRPr="00B349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C02"/>
    <w:multiLevelType w:val="multilevel"/>
    <w:tmpl w:val="3EC8EF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FE"/>
    <w:rsid w:val="009B23FE"/>
    <w:rsid w:val="00B3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FBEA"/>
  <w15:docId w15:val="{E544D7B1-2D28-4FD1-B8DA-F8FB4026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2023-01-25T10:01:00Z</dcterms:created>
  <dcterms:modified xsi:type="dcterms:W3CDTF">2023-01-25T10:05:00Z</dcterms:modified>
</cp:coreProperties>
</file>