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F0356" w:rsidRPr="00C659ED" w:rsidRDefault="00D03D91" w:rsidP="00C659ED">
      <w:pPr>
        <w:bidi/>
        <w:jc w:val="center"/>
        <w:rPr>
          <w:sz w:val="44"/>
          <w:szCs w:val="44"/>
        </w:rPr>
      </w:pPr>
      <w:r w:rsidRPr="00C659ED">
        <w:rPr>
          <w:sz w:val="44"/>
          <w:szCs w:val="44"/>
          <w:rtl/>
        </w:rPr>
        <w:t>منهج الإمام حسن العسكري عليه السلام</w:t>
      </w:r>
    </w:p>
    <w:p w14:paraId="00000002" w14:textId="77777777" w:rsidR="00DF0356" w:rsidRPr="00C659ED" w:rsidRDefault="00DF0356" w:rsidP="00C659ED">
      <w:pPr>
        <w:bidi/>
        <w:jc w:val="center"/>
        <w:rPr>
          <w:sz w:val="44"/>
          <w:szCs w:val="44"/>
        </w:rPr>
      </w:pPr>
    </w:p>
    <w:p w14:paraId="00000003" w14:textId="77777777" w:rsidR="00DF0356" w:rsidRPr="00C659ED" w:rsidRDefault="00D03D91" w:rsidP="00C659ED">
      <w:pPr>
        <w:bidi/>
        <w:jc w:val="center"/>
        <w:rPr>
          <w:b/>
          <w:sz w:val="44"/>
          <w:szCs w:val="44"/>
        </w:rPr>
      </w:pPr>
      <w:r w:rsidRPr="00C659ED">
        <w:rPr>
          <w:b/>
          <w:sz w:val="44"/>
          <w:szCs w:val="44"/>
          <w:rtl/>
        </w:rPr>
        <w:t>بسم الله الرحمن الرحيم</w:t>
      </w:r>
    </w:p>
    <w:p w14:paraId="00000004" w14:textId="77777777" w:rsidR="00DF0356" w:rsidRPr="00C659ED" w:rsidRDefault="00DF0356" w:rsidP="00C659ED">
      <w:pPr>
        <w:bidi/>
        <w:rPr>
          <w:sz w:val="44"/>
          <w:szCs w:val="44"/>
        </w:rPr>
      </w:pPr>
    </w:p>
    <w:p w14:paraId="00000005" w14:textId="77777777" w:rsidR="00DF0356" w:rsidRPr="00C659ED" w:rsidRDefault="00D03D91" w:rsidP="00C659ED">
      <w:pPr>
        <w:bidi/>
        <w:rPr>
          <w:b/>
          <w:sz w:val="44"/>
          <w:szCs w:val="44"/>
        </w:rPr>
      </w:pPr>
      <w:r w:rsidRPr="00C659ED">
        <w:rPr>
          <w:b/>
          <w:sz w:val="44"/>
          <w:szCs w:val="44"/>
          <w:rtl/>
        </w:rPr>
        <w:t xml:space="preserve">اولا) تعريف بالإمام العسكري </w:t>
      </w:r>
    </w:p>
    <w:p w14:paraId="00000006" w14:textId="3C265446" w:rsidR="00DF0356" w:rsidRPr="00C659ED" w:rsidRDefault="00D03D91" w:rsidP="00C659ED">
      <w:pPr>
        <w:bidi/>
        <w:rPr>
          <w:sz w:val="44"/>
          <w:szCs w:val="44"/>
        </w:rPr>
      </w:pPr>
      <w:r w:rsidRPr="00C659ED">
        <w:rPr>
          <w:sz w:val="44"/>
          <w:szCs w:val="44"/>
          <w:rtl/>
        </w:rPr>
        <w:t xml:space="preserve">اسمه الحسن بن علي الهادي ابن محمد الجواد ابن </w:t>
      </w:r>
      <w:r w:rsidR="00C659ED">
        <w:rPr>
          <w:sz w:val="44"/>
          <w:szCs w:val="44"/>
          <w:rtl/>
        </w:rPr>
        <w:t>علي ابن موسى الرضا عليه السلام</w:t>
      </w:r>
    </w:p>
    <w:p w14:paraId="00000007" w14:textId="4E5F2EF3" w:rsidR="00DF0356" w:rsidRPr="00C659ED" w:rsidRDefault="00D03D91" w:rsidP="00C659ED">
      <w:pPr>
        <w:bidi/>
        <w:rPr>
          <w:sz w:val="44"/>
          <w:szCs w:val="44"/>
        </w:rPr>
      </w:pPr>
      <w:r w:rsidRPr="00C659ED">
        <w:rPr>
          <w:sz w:val="44"/>
          <w:szCs w:val="44"/>
          <w:rtl/>
        </w:rPr>
        <w:t>اسم امه اختلف العلماء في ا</w:t>
      </w:r>
      <w:r w:rsidR="00C659ED">
        <w:rPr>
          <w:sz w:val="44"/>
          <w:szCs w:val="44"/>
          <w:rtl/>
        </w:rPr>
        <w:t>سمها فقال المفيد أن اسمها حديث</w:t>
      </w:r>
      <w:r w:rsidR="00C659ED">
        <w:rPr>
          <w:rFonts w:hint="cs"/>
          <w:sz w:val="44"/>
          <w:szCs w:val="44"/>
          <w:rtl/>
        </w:rPr>
        <w:t xml:space="preserve">ة </w:t>
      </w:r>
      <w:r w:rsidRPr="00C659ED">
        <w:rPr>
          <w:sz w:val="44"/>
          <w:szCs w:val="44"/>
          <w:rtl/>
        </w:rPr>
        <w:t xml:space="preserve">ولكن ما رجح هو ما رواه أصحاب </w:t>
      </w:r>
      <w:r w:rsidRPr="00C659ED">
        <w:rPr>
          <w:sz w:val="44"/>
          <w:szCs w:val="44"/>
          <w:rtl/>
        </w:rPr>
        <w:t xml:space="preserve">الحديث و هو سليل و يدعمه أيضا </w:t>
      </w:r>
      <w:r w:rsidR="00C659ED">
        <w:rPr>
          <w:sz w:val="44"/>
          <w:szCs w:val="44"/>
          <w:rtl/>
        </w:rPr>
        <w:t>ما رواه المسعودي ان اسمها سليل</w:t>
      </w:r>
    </w:p>
    <w:p w14:paraId="0985D3DA" w14:textId="69C5D0C9" w:rsidR="00C659ED" w:rsidRPr="00C659ED" w:rsidRDefault="00C659ED" w:rsidP="00C659ED">
      <w:pPr>
        <w:bidi/>
        <w:rPr>
          <w:sz w:val="44"/>
          <w:szCs w:val="44"/>
        </w:rPr>
      </w:pPr>
      <w:r>
        <w:rPr>
          <w:sz w:val="44"/>
          <w:szCs w:val="44"/>
          <w:rtl/>
        </w:rPr>
        <w:t>إخوته محمد و الحسين و جعفر</w:t>
      </w:r>
    </w:p>
    <w:p w14:paraId="00000009" w14:textId="790769F5" w:rsidR="00DF0356" w:rsidRPr="00C659ED" w:rsidRDefault="00D03D91" w:rsidP="00C659ED">
      <w:pPr>
        <w:bidi/>
        <w:rPr>
          <w:sz w:val="44"/>
          <w:szCs w:val="44"/>
        </w:rPr>
      </w:pPr>
      <w:r w:rsidRPr="00C659ED">
        <w:rPr>
          <w:sz w:val="44"/>
          <w:szCs w:val="44"/>
          <w:rtl/>
        </w:rPr>
        <w:t>ولادته عليه السلام ولد في المدينة المنورة بالثا</w:t>
      </w:r>
      <w:r w:rsidR="00C659ED">
        <w:rPr>
          <w:sz w:val="44"/>
          <w:szCs w:val="44"/>
          <w:rtl/>
        </w:rPr>
        <w:t>من من ربيع الآخر في يوم الجمعة</w:t>
      </w:r>
    </w:p>
    <w:p w14:paraId="0000000A" w14:textId="6EBA306C" w:rsidR="00DF0356" w:rsidRPr="00C659ED" w:rsidRDefault="00C659ED" w:rsidP="00C659ED">
      <w:pPr>
        <w:bidi/>
        <w:rPr>
          <w:sz w:val="44"/>
          <w:szCs w:val="44"/>
        </w:rPr>
      </w:pPr>
      <w:r>
        <w:rPr>
          <w:sz w:val="44"/>
          <w:szCs w:val="44"/>
          <w:rtl/>
        </w:rPr>
        <w:t>كنيته أبو محمد</w:t>
      </w:r>
    </w:p>
    <w:p w14:paraId="0000000B" w14:textId="409AF9B6" w:rsidR="00DF0356" w:rsidRPr="00C659ED" w:rsidRDefault="00D03D91" w:rsidP="00C659ED">
      <w:pPr>
        <w:bidi/>
        <w:rPr>
          <w:sz w:val="44"/>
          <w:szCs w:val="44"/>
        </w:rPr>
      </w:pPr>
      <w:r w:rsidRPr="00C659ED">
        <w:rPr>
          <w:sz w:val="44"/>
          <w:szCs w:val="44"/>
          <w:rtl/>
        </w:rPr>
        <w:t xml:space="preserve">من ألقابه الزكي </w:t>
      </w:r>
      <w:r w:rsidRPr="00C659ED">
        <w:rPr>
          <w:sz w:val="44"/>
          <w:szCs w:val="44"/>
          <w:rtl/>
        </w:rPr>
        <w:t>الهادي</w:t>
      </w:r>
      <w:r w:rsidRPr="00C659ED">
        <w:rPr>
          <w:sz w:val="44"/>
          <w:szCs w:val="44"/>
          <w:rtl/>
        </w:rPr>
        <w:t xml:space="preserve"> العسكري التقي الخالص السراج الصامت الرفيق ال</w:t>
      </w:r>
      <w:r w:rsidR="00C659ED">
        <w:rPr>
          <w:sz w:val="44"/>
          <w:szCs w:val="44"/>
          <w:rtl/>
        </w:rPr>
        <w:t>مرضي</w:t>
      </w:r>
      <w:r w:rsidRPr="00C659ED">
        <w:rPr>
          <w:sz w:val="44"/>
          <w:szCs w:val="44"/>
          <w:rtl/>
        </w:rPr>
        <w:t xml:space="preserve"> </w:t>
      </w:r>
    </w:p>
    <w:p w14:paraId="0000000C" w14:textId="582369B3" w:rsidR="00DF0356" w:rsidRPr="00C659ED" w:rsidRDefault="00D03D91" w:rsidP="00C659ED">
      <w:pPr>
        <w:bidi/>
        <w:rPr>
          <w:sz w:val="44"/>
          <w:szCs w:val="44"/>
        </w:rPr>
      </w:pPr>
      <w:r w:rsidRPr="00C659ED">
        <w:rPr>
          <w:sz w:val="44"/>
          <w:szCs w:val="44"/>
          <w:rtl/>
        </w:rPr>
        <w:t>مجيئه إلى سامراء: جاء مع أبيه الإمام الهادي عليه السل</w:t>
      </w:r>
      <w:r>
        <w:rPr>
          <w:sz w:val="44"/>
          <w:szCs w:val="44"/>
          <w:rtl/>
        </w:rPr>
        <w:t xml:space="preserve">ام وبقية في السامراء حتى وفاته </w:t>
      </w:r>
    </w:p>
    <w:p w14:paraId="0000000D" w14:textId="7E21CAAA" w:rsidR="00DF0356" w:rsidRPr="00C659ED" w:rsidRDefault="00D03D91" w:rsidP="00C659ED">
      <w:pPr>
        <w:bidi/>
        <w:rPr>
          <w:sz w:val="44"/>
          <w:szCs w:val="44"/>
        </w:rPr>
      </w:pPr>
      <w:r w:rsidRPr="00C659ED">
        <w:rPr>
          <w:sz w:val="44"/>
          <w:szCs w:val="44"/>
          <w:rtl/>
        </w:rPr>
        <w:t>زوجته نرجس و هو الأشهر أو مليكة بنت يوشع بن قيصر ملك الروم وأمها من ولد الحواريين تنسب الى وص</w:t>
      </w:r>
      <w:r>
        <w:rPr>
          <w:sz w:val="44"/>
          <w:szCs w:val="44"/>
          <w:rtl/>
        </w:rPr>
        <w:t>ي المسيح المعروف بـشمعون الصفا</w:t>
      </w:r>
    </w:p>
    <w:p w14:paraId="52A3C71C" w14:textId="77777777" w:rsidR="00D03D91" w:rsidRDefault="00D03D91" w:rsidP="00C659ED">
      <w:pPr>
        <w:bidi/>
        <w:rPr>
          <w:sz w:val="44"/>
          <w:szCs w:val="44"/>
          <w:rtl/>
        </w:rPr>
      </w:pPr>
      <w:r w:rsidRPr="00C659ED">
        <w:rPr>
          <w:sz w:val="44"/>
          <w:szCs w:val="44"/>
          <w:rtl/>
        </w:rPr>
        <w:lastRenderedPageBreak/>
        <w:t xml:space="preserve">ملوك عصره: المعتز الذي عاصرهم المعتز </w:t>
      </w:r>
      <w:r>
        <w:rPr>
          <w:sz w:val="44"/>
          <w:szCs w:val="44"/>
          <w:rtl/>
        </w:rPr>
        <w:t>المهتدي المعتمد</w:t>
      </w:r>
    </w:p>
    <w:p w14:paraId="0000000E" w14:textId="356E726C" w:rsidR="00DF0356" w:rsidRPr="00C659ED" w:rsidRDefault="00D03D91" w:rsidP="00D03D91">
      <w:pPr>
        <w:bidi/>
        <w:rPr>
          <w:sz w:val="44"/>
          <w:szCs w:val="44"/>
        </w:rPr>
      </w:pPr>
      <w:r>
        <w:rPr>
          <w:sz w:val="44"/>
          <w:szCs w:val="44"/>
          <w:rtl/>
        </w:rPr>
        <w:t xml:space="preserve"> عمره الشريف 28 سنة</w:t>
      </w:r>
    </w:p>
    <w:p w14:paraId="0000000F" w14:textId="6371805C" w:rsidR="00DF0356" w:rsidRPr="00C659ED" w:rsidRDefault="00D03D91" w:rsidP="00C659ED">
      <w:pPr>
        <w:bidi/>
        <w:rPr>
          <w:sz w:val="44"/>
          <w:szCs w:val="44"/>
        </w:rPr>
      </w:pPr>
      <w:r>
        <w:rPr>
          <w:sz w:val="44"/>
          <w:szCs w:val="44"/>
          <w:rtl/>
        </w:rPr>
        <w:t>مد</w:t>
      </w:r>
      <w:r>
        <w:rPr>
          <w:rFonts w:hint="cs"/>
          <w:sz w:val="44"/>
          <w:szCs w:val="44"/>
          <w:rtl/>
        </w:rPr>
        <w:t xml:space="preserve">ة </w:t>
      </w:r>
      <w:r>
        <w:rPr>
          <w:sz w:val="44"/>
          <w:szCs w:val="44"/>
          <w:rtl/>
        </w:rPr>
        <w:t>امامته سلام الله عليه</w:t>
      </w:r>
      <w:r>
        <w:rPr>
          <w:rFonts w:hint="cs"/>
          <w:sz w:val="44"/>
          <w:szCs w:val="44"/>
          <w:rtl/>
        </w:rPr>
        <w:t>:</w:t>
      </w:r>
      <w:r>
        <w:rPr>
          <w:sz w:val="44"/>
          <w:szCs w:val="44"/>
          <w:rtl/>
        </w:rPr>
        <w:t xml:space="preserve"> ست سنوات</w:t>
      </w:r>
    </w:p>
    <w:p w14:paraId="00000010" w14:textId="3FBB45FC" w:rsidR="00DF0356" w:rsidRPr="00C659ED" w:rsidRDefault="00D03D91" w:rsidP="00C659ED">
      <w:pPr>
        <w:bidi/>
        <w:rPr>
          <w:sz w:val="44"/>
          <w:szCs w:val="44"/>
        </w:rPr>
      </w:pPr>
      <w:r>
        <w:rPr>
          <w:sz w:val="44"/>
          <w:szCs w:val="44"/>
          <w:rtl/>
        </w:rPr>
        <w:t xml:space="preserve">كثرت تشكيك في </w:t>
      </w:r>
      <w:r>
        <w:rPr>
          <w:rFonts w:hint="cs"/>
          <w:sz w:val="44"/>
          <w:szCs w:val="44"/>
          <w:rtl/>
        </w:rPr>
        <w:t>إ</w:t>
      </w:r>
      <w:r w:rsidRPr="00C659ED">
        <w:rPr>
          <w:sz w:val="44"/>
          <w:szCs w:val="44"/>
          <w:rtl/>
        </w:rPr>
        <w:t>مامته لان في هذه الفترة و هي قريب فترة الغيبة روي</w:t>
      </w:r>
      <w:r>
        <w:rPr>
          <w:sz w:val="44"/>
          <w:szCs w:val="44"/>
          <w:rtl/>
        </w:rPr>
        <w:t xml:space="preserve"> عنه عليه السلام ما مني أحد من </w:t>
      </w:r>
      <w:r>
        <w:rPr>
          <w:rFonts w:hint="cs"/>
          <w:sz w:val="44"/>
          <w:szCs w:val="44"/>
          <w:rtl/>
        </w:rPr>
        <w:t>آ</w:t>
      </w:r>
      <w:r w:rsidRPr="00C659ED">
        <w:rPr>
          <w:sz w:val="44"/>
          <w:szCs w:val="44"/>
          <w:rtl/>
        </w:rPr>
        <w:t xml:space="preserve">بائي بمثل ما منيت به من تشكيك هذه </w:t>
      </w:r>
      <w:r>
        <w:rPr>
          <w:sz w:val="44"/>
          <w:szCs w:val="44"/>
          <w:rtl/>
        </w:rPr>
        <w:t xml:space="preserve">العصابة بي، كان الوضع تشكيك في </w:t>
      </w:r>
      <w:r>
        <w:rPr>
          <w:rFonts w:hint="cs"/>
          <w:sz w:val="44"/>
          <w:szCs w:val="44"/>
          <w:rtl/>
        </w:rPr>
        <w:t>إ</w:t>
      </w:r>
      <w:r w:rsidRPr="00C659ED">
        <w:rPr>
          <w:sz w:val="44"/>
          <w:szCs w:val="44"/>
          <w:rtl/>
        </w:rPr>
        <w:t>مامة الامام وهو ي</w:t>
      </w:r>
      <w:r w:rsidRPr="00C659ED">
        <w:rPr>
          <w:sz w:val="44"/>
          <w:szCs w:val="44"/>
          <w:rtl/>
        </w:rPr>
        <w:t xml:space="preserve">شكل عقبة في وضع القواعد للإمام المهدي </w:t>
      </w:r>
      <w:r>
        <w:rPr>
          <w:sz w:val="44"/>
          <w:szCs w:val="44"/>
          <w:rtl/>
        </w:rPr>
        <w:t>سلام الله عليه والتمهيد لغيبته</w:t>
      </w:r>
    </w:p>
    <w:p w14:paraId="00000011" w14:textId="4808CF27" w:rsidR="00DF0356" w:rsidRPr="00C659ED" w:rsidRDefault="00D03D91" w:rsidP="00C659ED">
      <w:pPr>
        <w:bidi/>
        <w:rPr>
          <w:sz w:val="44"/>
          <w:szCs w:val="44"/>
        </w:rPr>
      </w:pPr>
      <w:r w:rsidRPr="00C659ED">
        <w:rPr>
          <w:sz w:val="44"/>
          <w:szCs w:val="44"/>
          <w:rtl/>
        </w:rPr>
        <w:t>شهادته: استشهد عليه السلام في يوم الجمعة الثامن من ربيع الأول سنة 260 متأث</w:t>
      </w:r>
      <w:r>
        <w:rPr>
          <w:sz w:val="44"/>
          <w:szCs w:val="44"/>
          <w:rtl/>
        </w:rPr>
        <w:t>را بالسم على يد المعتمد العباسي</w:t>
      </w:r>
      <w:r w:rsidRPr="00C659ED">
        <w:rPr>
          <w:sz w:val="44"/>
          <w:szCs w:val="44"/>
          <w:rtl/>
        </w:rPr>
        <w:t xml:space="preserve"> </w:t>
      </w:r>
    </w:p>
    <w:p w14:paraId="00000012" w14:textId="6A40B842" w:rsidR="00DF0356" w:rsidRPr="00C659ED" w:rsidRDefault="00D03D91" w:rsidP="00C659ED">
      <w:pPr>
        <w:bidi/>
        <w:rPr>
          <w:sz w:val="44"/>
          <w:szCs w:val="44"/>
        </w:rPr>
      </w:pPr>
      <w:r w:rsidRPr="00C659ED">
        <w:rPr>
          <w:sz w:val="44"/>
          <w:szCs w:val="44"/>
          <w:rtl/>
        </w:rPr>
        <w:t>قبره: دفن قرب أبيه الإمام الهاد</w:t>
      </w:r>
      <w:r>
        <w:rPr>
          <w:sz w:val="44"/>
          <w:szCs w:val="44"/>
          <w:rtl/>
        </w:rPr>
        <w:t>ي عليه السلام في داره بسر من ر</w:t>
      </w:r>
      <w:r>
        <w:rPr>
          <w:rFonts w:hint="cs"/>
          <w:sz w:val="44"/>
          <w:szCs w:val="44"/>
          <w:rtl/>
        </w:rPr>
        <w:t>أى</w:t>
      </w:r>
    </w:p>
    <w:p w14:paraId="00000013" w14:textId="4FE9BB21" w:rsidR="00DF0356" w:rsidRDefault="00D03D91" w:rsidP="00C659ED">
      <w:pPr>
        <w:bidi/>
        <w:rPr>
          <w:sz w:val="44"/>
          <w:szCs w:val="44"/>
          <w:rtl/>
        </w:rPr>
      </w:pPr>
      <w:r w:rsidRPr="00C659ED">
        <w:rPr>
          <w:sz w:val="44"/>
          <w:szCs w:val="44"/>
          <w:rtl/>
        </w:rPr>
        <w:t>النص على إما</w:t>
      </w:r>
      <w:r w:rsidRPr="00C659ED">
        <w:rPr>
          <w:sz w:val="44"/>
          <w:szCs w:val="44"/>
          <w:rtl/>
        </w:rPr>
        <w:t>مته عليه السلام جاء عن الصدوق بسنده عن أبي جعفر محمد بن علي الرضا عليه السلام قال الإمام: بعدي ابني علي أمره أمري وقوله قولي  وطاعته طاعتي والامامه بعده في ابنه الحسن ، الإمام الجواد سلام الله عليه بين الإمام بعده وبعد الإمام الهادي الإمام حسن العسكري و قد</w:t>
      </w:r>
      <w:r w:rsidRPr="00C659ED">
        <w:rPr>
          <w:sz w:val="44"/>
          <w:szCs w:val="44"/>
          <w:rtl/>
        </w:rPr>
        <w:t xml:space="preserve"> نص عليه نصا صريحا باسمه. </w:t>
      </w:r>
    </w:p>
    <w:p w14:paraId="54BCC431" w14:textId="77777777" w:rsidR="00D03D91" w:rsidRPr="00C659ED" w:rsidRDefault="00D03D91" w:rsidP="00D03D91">
      <w:pPr>
        <w:bidi/>
        <w:rPr>
          <w:sz w:val="44"/>
          <w:szCs w:val="44"/>
        </w:rPr>
      </w:pPr>
    </w:p>
    <w:p w14:paraId="00000014" w14:textId="77777777" w:rsidR="00DF0356" w:rsidRPr="00C659ED" w:rsidRDefault="00D03D91" w:rsidP="00C659ED">
      <w:pPr>
        <w:bidi/>
        <w:rPr>
          <w:b/>
          <w:sz w:val="44"/>
          <w:szCs w:val="44"/>
        </w:rPr>
      </w:pPr>
      <w:r w:rsidRPr="00C659ED">
        <w:rPr>
          <w:b/>
          <w:sz w:val="44"/>
          <w:szCs w:val="44"/>
          <w:rtl/>
        </w:rPr>
        <w:t xml:space="preserve">ثانيا) مواقف الإمام الحسن العسكري من أحداث زمانه </w:t>
      </w:r>
    </w:p>
    <w:p w14:paraId="2C8D2499" w14:textId="77777777" w:rsidR="00D03D91" w:rsidRDefault="00D03D91" w:rsidP="00C659ED">
      <w:pPr>
        <w:bidi/>
        <w:rPr>
          <w:sz w:val="44"/>
          <w:szCs w:val="44"/>
          <w:rtl/>
        </w:rPr>
      </w:pPr>
      <w:r w:rsidRPr="00C659ED">
        <w:rPr>
          <w:sz w:val="44"/>
          <w:szCs w:val="44"/>
          <w:rtl/>
        </w:rPr>
        <w:t>هذه كانت مقدمه في معرفة الإمام أو ذكر ما يتعلق به كتذكير لما</w:t>
      </w:r>
      <w:r>
        <w:rPr>
          <w:sz w:val="44"/>
          <w:szCs w:val="44"/>
          <w:rtl/>
        </w:rPr>
        <w:t xml:space="preserve"> يرتبط باسمه ونسبه والنص على </w:t>
      </w:r>
      <w:r>
        <w:rPr>
          <w:rFonts w:hint="cs"/>
          <w:sz w:val="44"/>
          <w:szCs w:val="44"/>
          <w:rtl/>
        </w:rPr>
        <w:t>إ</w:t>
      </w:r>
      <w:r>
        <w:rPr>
          <w:sz w:val="44"/>
          <w:szCs w:val="44"/>
          <w:rtl/>
        </w:rPr>
        <w:t>مامته</w:t>
      </w:r>
    </w:p>
    <w:p w14:paraId="00000015" w14:textId="61559DA1" w:rsidR="00DF0356" w:rsidRPr="00C659ED" w:rsidRDefault="00D03D91" w:rsidP="00D03D91">
      <w:pPr>
        <w:bidi/>
        <w:rPr>
          <w:sz w:val="44"/>
          <w:szCs w:val="44"/>
        </w:rPr>
      </w:pPr>
      <w:r w:rsidRPr="00C659ED">
        <w:rPr>
          <w:sz w:val="44"/>
          <w:szCs w:val="44"/>
          <w:rtl/>
        </w:rPr>
        <w:lastRenderedPageBreak/>
        <w:t xml:space="preserve"> هنا مواقف الإمام الحسن العسكري من أحداث زمانه و في هذه دروس وفوائد يستفيد منها م</w:t>
      </w:r>
      <w:r w:rsidRPr="00C659ED">
        <w:rPr>
          <w:sz w:val="44"/>
          <w:szCs w:val="44"/>
          <w:rtl/>
        </w:rPr>
        <w:t xml:space="preserve">ن يريد أن يأخذ المواقف العملية في حياته من نهج الائمه  سلام الله عليهم. </w:t>
      </w:r>
    </w:p>
    <w:p w14:paraId="2F405A1D" w14:textId="77777777" w:rsidR="00D03D91" w:rsidRDefault="00D03D91" w:rsidP="00C659ED">
      <w:pPr>
        <w:bidi/>
        <w:rPr>
          <w:sz w:val="44"/>
          <w:szCs w:val="44"/>
          <w:rtl/>
        </w:rPr>
      </w:pPr>
      <w:r>
        <w:rPr>
          <w:sz w:val="44"/>
          <w:szCs w:val="44"/>
          <w:rtl/>
        </w:rPr>
        <w:t>الموقف الاول: الوسطية</w:t>
      </w:r>
    </w:p>
    <w:p w14:paraId="00000016" w14:textId="31C577C6" w:rsidR="00DF0356" w:rsidRDefault="00D03D91" w:rsidP="00D03D91">
      <w:pPr>
        <w:bidi/>
        <w:rPr>
          <w:sz w:val="44"/>
          <w:szCs w:val="44"/>
          <w:rtl/>
        </w:rPr>
      </w:pPr>
      <w:r w:rsidRPr="00C659ED">
        <w:rPr>
          <w:sz w:val="44"/>
          <w:szCs w:val="44"/>
          <w:rtl/>
        </w:rPr>
        <w:t xml:space="preserve"> حيث كان في زمن الإمام فتن و و فوضى و انتفاضات وحركات غير منضبطة هذا التعبير الصحيح لان لما يقول القائل لماذا لا يقف الإمام هنا وهنا نقول كانت هناك حركات غير منض</w:t>
      </w:r>
      <w:r w:rsidRPr="00C659ED">
        <w:rPr>
          <w:sz w:val="44"/>
          <w:szCs w:val="44"/>
          <w:rtl/>
        </w:rPr>
        <w:t xml:space="preserve">بطة و لم تكن تسلم من الأخطاء الكبيرة فالامام سلام الله عليه أين يقف منها ومن موقف الظالمين في وقتها الإمام كان يقف الموقف الوسط كيلا يحسب على جهة  فلا يكون مؤيدا للظالم في ظلمه ولا يكون داعما لمن خرج على الظالم بظلم آخر أنه إن وقف على الظالم  فهو انتهاك و </w:t>
      </w:r>
      <w:r w:rsidRPr="00C659ED">
        <w:rPr>
          <w:sz w:val="44"/>
          <w:szCs w:val="44"/>
          <w:rtl/>
        </w:rPr>
        <w:t>تاييد الظلم و مشاركة فيه و ان وقف مع من خرج ضده و حاربه ولكن بتجاوز أيضا فكأنه أضفى الشرعية عليه و على التجاوزات التي كانت كما كانت ثورة صاحب الزنج المعروفة بأنها كانت الثورة قوية و حركة قوية ولكنها كانت تقتل وتسبي وتحرك فكان الإمام لا يؤيدها فيعطيه الشرعي</w:t>
      </w:r>
      <w:r w:rsidRPr="00C659ED">
        <w:rPr>
          <w:sz w:val="44"/>
          <w:szCs w:val="44"/>
          <w:rtl/>
        </w:rPr>
        <w:t>ه و لا يؤيد الظالم في ظلمه فيضفي عليه الشرعية وإنما يقف موقفه الحياد منها ولا يقف مع هذا و لا يقف مع هذا الوسطية إذا وجد الظلم في طرفين، هذا موقف عملي يستطيع الإنسان أن يستفيده كلما حدث ظلما في طرفين متنازعين ظلم شديد لا يؤيد هذا الظلم ولا هذا الظلم ان است</w:t>
      </w:r>
      <w:r w:rsidRPr="00C659ED">
        <w:rPr>
          <w:sz w:val="44"/>
          <w:szCs w:val="44"/>
          <w:rtl/>
        </w:rPr>
        <w:t xml:space="preserve">طاع ان يصلح اصلح فإن لم يستطع ولا يكون مع ظالم ضد ظالم. </w:t>
      </w:r>
    </w:p>
    <w:p w14:paraId="7F90C304" w14:textId="77777777" w:rsidR="00D03D91" w:rsidRPr="00C659ED" w:rsidRDefault="00D03D91" w:rsidP="00D03D91">
      <w:pPr>
        <w:bidi/>
        <w:rPr>
          <w:sz w:val="44"/>
          <w:szCs w:val="44"/>
        </w:rPr>
      </w:pPr>
    </w:p>
    <w:p w14:paraId="02DB4A7E" w14:textId="77777777" w:rsidR="00D03D91" w:rsidRDefault="00D03D91" w:rsidP="00C659ED">
      <w:pPr>
        <w:bidi/>
        <w:rPr>
          <w:sz w:val="44"/>
          <w:szCs w:val="44"/>
          <w:rtl/>
        </w:rPr>
      </w:pPr>
      <w:r>
        <w:rPr>
          <w:sz w:val="44"/>
          <w:szCs w:val="44"/>
          <w:rtl/>
        </w:rPr>
        <w:lastRenderedPageBreak/>
        <w:t>الموقف الثاني: معالجة الشبهات</w:t>
      </w:r>
    </w:p>
    <w:p w14:paraId="00000017" w14:textId="6F966A5C" w:rsidR="00DF0356" w:rsidRDefault="00D03D91" w:rsidP="00D03D91">
      <w:pPr>
        <w:bidi/>
        <w:rPr>
          <w:sz w:val="44"/>
          <w:szCs w:val="44"/>
          <w:rtl/>
        </w:rPr>
      </w:pPr>
      <w:r w:rsidRPr="00C659ED">
        <w:rPr>
          <w:sz w:val="44"/>
          <w:szCs w:val="44"/>
          <w:rtl/>
        </w:rPr>
        <w:t xml:space="preserve"> أينما كانت الشبهات كان الإمام سلام الله عليه يتصدى لعلاجها ولا ينظر إن هذه شبهة من أي جهة جاءت وإنما ينظر للهدف الأسمى والأكبر فكانت شبهات كما كان شبهة أبي يوسف القاضي </w:t>
      </w:r>
      <w:r w:rsidRPr="00C659ED">
        <w:rPr>
          <w:sz w:val="44"/>
          <w:szCs w:val="44"/>
          <w:rtl/>
        </w:rPr>
        <w:t>الذي ألف كتابا سماه متناقضات القرآن فكان الطعن في القرآن يعني في الرسالة مباشرة فكان الإمام سلام الله عليه يقف و يرد عليه و يبطل الشبهات و يخرج أيضا شخص آخر و يدعي أحقيته و أنه حق وهو يعتلق المسيحية  لا يؤمن بالإسلام فيدعو ويستسقى فينزل المطر ويأتي المسلمو</w:t>
      </w:r>
      <w:r w:rsidRPr="00C659ED">
        <w:rPr>
          <w:sz w:val="44"/>
          <w:szCs w:val="44"/>
          <w:rtl/>
        </w:rPr>
        <w:t xml:space="preserve">ن في قحطهم فيدعون ولا ينزل المطر فيرتد الناس و يشككون فيبعث الخليفة إليه وهو في سجنه ويقول له أدرك امة جدك و الإمام يخرج وإن كان اشترط في خروجه ايضا ان لا يخرج إلا بعد إخراج المساجين من السجن فيخرجون معه ويأتي الإمام و يقول اكشفوا عن ما في يده فيكشفون أنه </w:t>
      </w:r>
      <w:r w:rsidRPr="00C659ED">
        <w:rPr>
          <w:sz w:val="44"/>
          <w:szCs w:val="44"/>
          <w:rtl/>
        </w:rPr>
        <w:t>أخذ عظما و اثرا من اثار الانبياء و توسل بها فنزل المطر فيقول الامام ليس هو الحق وإنما ما في يده السبب، فالامام يرد الشبهات و يعالج الشبهات حفاظا على الدين اذاً ان يجعل الانسان مواقفه في نظره لما هو أهم و لما هو مهم إذا وجد ما هو أهم قدمه على ما دونه مهما ك</w:t>
      </w:r>
      <w:r w:rsidRPr="00C659ED">
        <w:rPr>
          <w:sz w:val="44"/>
          <w:szCs w:val="44"/>
          <w:rtl/>
        </w:rPr>
        <w:t xml:space="preserve">ان وفي اي جهه كانت. </w:t>
      </w:r>
    </w:p>
    <w:p w14:paraId="787B39A3" w14:textId="77777777" w:rsidR="00D03D91" w:rsidRPr="00C659ED" w:rsidRDefault="00D03D91" w:rsidP="00D03D91">
      <w:pPr>
        <w:bidi/>
        <w:rPr>
          <w:sz w:val="44"/>
          <w:szCs w:val="44"/>
        </w:rPr>
      </w:pPr>
    </w:p>
    <w:p w14:paraId="17333DDC" w14:textId="77777777" w:rsidR="00D03D91" w:rsidRDefault="00D03D91" w:rsidP="00C659ED">
      <w:pPr>
        <w:bidi/>
        <w:rPr>
          <w:sz w:val="44"/>
          <w:szCs w:val="44"/>
          <w:rtl/>
        </w:rPr>
      </w:pPr>
      <w:r w:rsidRPr="00C659ED">
        <w:rPr>
          <w:sz w:val="44"/>
          <w:szCs w:val="44"/>
          <w:rtl/>
        </w:rPr>
        <w:t>الموق</w:t>
      </w:r>
      <w:r>
        <w:rPr>
          <w:sz w:val="44"/>
          <w:szCs w:val="44"/>
          <w:rtl/>
        </w:rPr>
        <w:t>ف الثالث: تحصين القواعد الشعبية</w:t>
      </w:r>
    </w:p>
    <w:p w14:paraId="00000018" w14:textId="23D8E628" w:rsidR="00DF0356" w:rsidRDefault="00D03D91" w:rsidP="00D03D91">
      <w:pPr>
        <w:bidi/>
        <w:rPr>
          <w:sz w:val="44"/>
          <w:szCs w:val="44"/>
          <w:rtl/>
        </w:rPr>
      </w:pPr>
      <w:r w:rsidRPr="00C659ED">
        <w:rPr>
          <w:sz w:val="44"/>
          <w:szCs w:val="44"/>
          <w:rtl/>
        </w:rPr>
        <w:t xml:space="preserve"> تربية الجمهور والشعب والاتباع على التهور في اتخاذ  المواقف ان التهور في اتخاذ القرارات لا عاطفة تسوق الانسان يمينا او يسار ولا ترويج المناهج يجرني لان اتخذ موقفا متهورا غير شرعي فالامام </w:t>
      </w:r>
      <w:r w:rsidRPr="00C659ED">
        <w:rPr>
          <w:sz w:val="44"/>
          <w:szCs w:val="44"/>
          <w:rtl/>
        </w:rPr>
        <w:lastRenderedPageBreak/>
        <w:t>سلام الله ع</w:t>
      </w:r>
      <w:r w:rsidRPr="00C659ED">
        <w:rPr>
          <w:sz w:val="44"/>
          <w:szCs w:val="44"/>
          <w:rtl/>
        </w:rPr>
        <w:t xml:space="preserve">ليه يدعو الناس للتعقل في جميع مواقفها كما في الأحاديث. </w:t>
      </w:r>
    </w:p>
    <w:p w14:paraId="53026013" w14:textId="77777777" w:rsidR="00D03D91" w:rsidRPr="00C659ED" w:rsidRDefault="00D03D91" w:rsidP="00D03D91">
      <w:pPr>
        <w:bidi/>
        <w:rPr>
          <w:sz w:val="44"/>
          <w:szCs w:val="44"/>
        </w:rPr>
      </w:pPr>
    </w:p>
    <w:p w14:paraId="3AC82A8D" w14:textId="77777777" w:rsidR="00D03D91" w:rsidRDefault="00D03D91" w:rsidP="00C659ED">
      <w:pPr>
        <w:bidi/>
        <w:rPr>
          <w:sz w:val="44"/>
          <w:szCs w:val="44"/>
          <w:rtl/>
        </w:rPr>
      </w:pPr>
      <w:r>
        <w:rPr>
          <w:sz w:val="44"/>
          <w:szCs w:val="44"/>
          <w:rtl/>
        </w:rPr>
        <w:t>الموقف الرابع: التمهيد للغيبة</w:t>
      </w:r>
    </w:p>
    <w:p w14:paraId="00000019" w14:textId="6BC68ACF" w:rsidR="00DF0356" w:rsidRPr="00C659ED" w:rsidRDefault="00D03D91" w:rsidP="00D03D91">
      <w:pPr>
        <w:bidi/>
        <w:rPr>
          <w:sz w:val="44"/>
          <w:szCs w:val="44"/>
        </w:rPr>
      </w:pPr>
      <w:r w:rsidRPr="00C659ED">
        <w:rPr>
          <w:sz w:val="44"/>
          <w:szCs w:val="44"/>
          <w:rtl/>
        </w:rPr>
        <w:t xml:space="preserve">يعني هذه الأدوار التي مارسها الإمام وعمل عليها، التمهيد للغيبة موقف الرابع ،بما يشمل الحس والفكر لأن الإنسان بطبيعته يحتاج الى فكر ويحتاج الى التوعية الفكرية و لكنها لا </w:t>
      </w:r>
      <w:r w:rsidRPr="00C659ED">
        <w:rPr>
          <w:sz w:val="44"/>
          <w:szCs w:val="44"/>
          <w:rtl/>
        </w:rPr>
        <w:t xml:space="preserve">تكفي إذا وجد الموقف العملي يكون له الاثر الاكبر فالامام يعمل على هذين الجانبين و ذلك: </w:t>
      </w:r>
    </w:p>
    <w:p w14:paraId="0000001A" w14:textId="77777777" w:rsidR="00DF0356" w:rsidRPr="00C659ED" w:rsidRDefault="00D03D91" w:rsidP="00C659ED">
      <w:pPr>
        <w:numPr>
          <w:ilvl w:val="0"/>
          <w:numId w:val="2"/>
        </w:numPr>
        <w:bidi/>
        <w:rPr>
          <w:sz w:val="44"/>
          <w:szCs w:val="44"/>
        </w:rPr>
      </w:pPr>
      <w:r w:rsidRPr="00C659ED">
        <w:rPr>
          <w:sz w:val="44"/>
          <w:szCs w:val="44"/>
          <w:rtl/>
        </w:rPr>
        <w:t>التمهيد العملي كما ينقلون فكان هو الإمام يغيب عن أتباعه وكان أيضا يجعل الامام المهدي في غيبته تمهيدا يع... عن ظهور الناس إلا قليل والخلص ليثقوا بوجوده ويرتبطوا به و يهيئ</w:t>
      </w:r>
      <w:r w:rsidRPr="00C659ED">
        <w:rPr>
          <w:sz w:val="44"/>
          <w:szCs w:val="44"/>
          <w:rtl/>
        </w:rPr>
        <w:t xml:space="preserve">  هذه الغيبة في نفوس الناس. </w:t>
      </w:r>
    </w:p>
    <w:p w14:paraId="0000001B" w14:textId="77777777" w:rsidR="00DF0356" w:rsidRPr="00C659ED" w:rsidRDefault="00D03D91" w:rsidP="00C659ED">
      <w:pPr>
        <w:numPr>
          <w:ilvl w:val="0"/>
          <w:numId w:val="2"/>
        </w:numPr>
        <w:bidi/>
        <w:rPr>
          <w:sz w:val="44"/>
          <w:szCs w:val="44"/>
        </w:rPr>
      </w:pPr>
      <w:r w:rsidRPr="00C659ED">
        <w:rPr>
          <w:sz w:val="44"/>
          <w:szCs w:val="44"/>
          <w:rtl/>
        </w:rPr>
        <w:t>العمل على توعية الناس بنشر فكرة الغيبة وأطروحة الغيبة فيكررها على أتباعه وعلى الناس حتى ترسخ فكريا في نفوسهم بالإضافة الى الموقف عملي و من ذلك كتب الإمام سلام الله عليه لابن بابويه رسالة يقول فيها: عليك بالصبر وانتظار الفرج، قا</w:t>
      </w:r>
      <w:r w:rsidRPr="00C659ED">
        <w:rPr>
          <w:sz w:val="44"/>
          <w:szCs w:val="44"/>
          <w:rtl/>
        </w:rPr>
        <w:t>ل النبي صلى الله عليه وآله : خيار اعمال امتي انتظار الفرج، فالامام يشير الى اتباعه ومن ينقلون ومن يرون عنه أن هناك فرج و ان هذا الفرج يأتي على يد المخلص في آخر الزمان و هو الامام المهدي سلام الله  عليه، و كقوله أيضا سلام الله:</w:t>
      </w:r>
    </w:p>
    <w:p w14:paraId="0000001C" w14:textId="77777777" w:rsidR="00DF0356" w:rsidRPr="00C659ED" w:rsidRDefault="00D03D91" w:rsidP="00C659ED">
      <w:pPr>
        <w:numPr>
          <w:ilvl w:val="0"/>
          <w:numId w:val="2"/>
        </w:numPr>
        <w:bidi/>
        <w:rPr>
          <w:sz w:val="44"/>
          <w:szCs w:val="44"/>
        </w:rPr>
      </w:pPr>
      <w:r w:rsidRPr="00C659ED">
        <w:rPr>
          <w:sz w:val="44"/>
          <w:szCs w:val="44"/>
          <w:rtl/>
        </w:rPr>
        <w:lastRenderedPageBreak/>
        <w:t xml:space="preserve"> فإذا قام قضى بين الناس بعلمه</w:t>
      </w:r>
      <w:r w:rsidRPr="00C659ED">
        <w:rPr>
          <w:sz w:val="44"/>
          <w:szCs w:val="44"/>
          <w:rtl/>
        </w:rPr>
        <w:t xml:space="preserve"> كقضاء داود لا يسأل البينة يعني الإمام سوف يظهر وله خصوصية تختلف عما كان عليه الأئمة و تختلف عما كان عليه النبي صلى الله عليه وآله هذا طبعا يرجع للثقافه التي تنشئ و تقوى و الإيمان والمعرفة بالامام و إلا كان في زمن النبي صلى الله عليه وآله، النبي إذا قال شي</w:t>
      </w:r>
      <w:r w:rsidRPr="00C659ED">
        <w:rPr>
          <w:sz w:val="44"/>
          <w:szCs w:val="44"/>
          <w:rtl/>
        </w:rPr>
        <w:t>ء يقولون له هل هذا من عندك من عند الله هل قلت شيء محابات لقريب أو نسيب  أو أنه من حكم الله؟ فكان النبي صلى الله عليه وآله يقول: إنما أمرت أن أقضي بينكم بالإيمان، يعني النبي يقضي بين الناس بالشهادات بالبينة والإيمان بالقسم و بالشهادة ، أما والزمن الأئمة كذل</w:t>
      </w:r>
      <w:r w:rsidRPr="00C659ED">
        <w:rPr>
          <w:sz w:val="44"/>
          <w:szCs w:val="44"/>
          <w:rtl/>
        </w:rPr>
        <w:t xml:space="preserve">ك الى زمن الامام المهدي سلام الله عليه فإنه يقضي بعلمه من غير أن يستند لهذه القاعدة لماذا؟ </w:t>
      </w:r>
    </w:p>
    <w:p w14:paraId="0000001D" w14:textId="77777777" w:rsidR="00DF0356" w:rsidRPr="00C659ED" w:rsidRDefault="00D03D91" w:rsidP="00C659ED">
      <w:pPr>
        <w:numPr>
          <w:ilvl w:val="0"/>
          <w:numId w:val="2"/>
        </w:numPr>
        <w:bidi/>
        <w:rPr>
          <w:sz w:val="44"/>
          <w:szCs w:val="44"/>
        </w:rPr>
      </w:pPr>
      <w:r w:rsidRPr="00C659ED">
        <w:rPr>
          <w:sz w:val="44"/>
          <w:szCs w:val="44"/>
          <w:rtl/>
        </w:rPr>
        <w:t>لان المجتمع في حينها إيمانه بالامام يختلف، نحن الان في زمننا هذا نختلف كعقيدة فكريه وثقافيه بالأئمة عن من كان في زمن الأئمة، كانوا في زمن الائمه يناقشونهم ويردون عل</w:t>
      </w:r>
      <w:r w:rsidRPr="00C659ED">
        <w:rPr>
          <w:sz w:val="44"/>
          <w:szCs w:val="44"/>
          <w:rtl/>
        </w:rPr>
        <w:t xml:space="preserve">يهم و يقترحون عليهم بل حتى من اقرب المقربين كابن عباس ينصح الحسين و كذا و كذا يقترحون وينصحون الامام اما في زمننا فقد تغيرت هذه الثقافة فصارت المعرفة بالائمه معرفه ارقى فان الامام يمثل النبي وهو كما كان النبي "لا ينطق عن الهوى ان هو الا وحي يوحى" في ما له </w:t>
      </w:r>
      <w:r w:rsidRPr="00C659ED">
        <w:rPr>
          <w:sz w:val="44"/>
          <w:szCs w:val="44"/>
          <w:rtl/>
        </w:rPr>
        <w:t xml:space="preserve">ارتباط بالتشريع فهو ينطق عن السماء في ما هو خارج عن التشريع في أمور الاعتيادية والبشرية الإمام يعلم ولا يأتي بشيء او حكم او معلومه خطأ </w:t>
      </w:r>
      <w:r w:rsidRPr="00C659ED">
        <w:rPr>
          <w:sz w:val="44"/>
          <w:szCs w:val="44"/>
          <w:rtl/>
        </w:rPr>
        <w:lastRenderedPageBreak/>
        <w:t>هذه الثقافة وهذه المعرفة لم تكن موجودة، لذلك طرح بعض العلماء كالشهيد المطهري رضوان الله عليه أن ظهور الامام بعد ان تملأ ا</w:t>
      </w:r>
      <w:r w:rsidRPr="00C659ED">
        <w:rPr>
          <w:sz w:val="44"/>
          <w:szCs w:val="44"/>
          <w:rtl/>
        </w:rPr>
        <w:t xml:space="preserve">لأرض من الفساد يملؤها قسطا و عدلا ليس أن الإمام يأتي لزمن فاسد وإنما تتهيأ المعرفة و تتهيأ النفوس و ترقي في معرفتها فيقودها الإمام ليملأها بالقسط والعدل بعد أن تهيأت نفوسهم لذلك. </w:t>
      </w:r>
    </w:p>
    <w:p w14:paraId="0000001E" w14:textId="77777777" w:rsidR="00DF0356" w:rsidRPr="00C659ED" w:rsidRDefault="00D03D91" w:rsidP="00C659ED">
      <w:pPr>
        <w:bidi/>
        <w:rPr>
          <w:b/>
          <w:sz w:val="44"/>
          <w:szCs w:val="44"/>
        </w:rPr>
      </w:pPr>
      <w:r w:rsidRPr="00C659ED">
        <w:rPr>
          <w:b/>
          <w:sz w:val="44"/>
          <w:szCs w:val="44"/>
          <w:rtl/>
        </w:rPr>
        <w:t xml:space="preserve">ثالثا) دروس من اقوال الامام سلام الله عليه </w:t>
      </w:r>
    </w:p>
    <w:p w14:paraId="0000001F" w14:textId="77777777" w:rsidR="00DF0356" w:rsidRPr="00C659ED" w:rsidRDefault="00D03D91" w:rsidP="00C659ED">
      <w:pPr>
        <w:numPr>
          <w:ilvl w:val="0"/>
          <w:numId w:val="1"/>
        </w:numPr>
        <w:bidi/>
        <w:rPr>
          <w:sz w:val="44"/>
          <w:szCs w:val="44"/>
        </w:rPr>
      </w:pPr>
      <w:r w:rsidRPr="00C659ED">
        <w:rPr>
          <w:sz w:val="44"/>
          <w:szCs w:val="44"/>
          <w:rtl/>
        </w:rPr>
        <w:t xml:space="preserve">التقوى زينه لصاحبها ودعوة عملية </w:t>
      </w:r>
      <w:r w:rsidRPr="00C659ED">
        <w:rPr>
          <w:sz w:val="44"/>
          <w:szCs w:val="44"/>
          <w:rtl/>
        </w:rPr>
        <w:t>زينه لصاحبها و دعوة لما يتبناه صاحبها أنت عندما تأتي للناس و بخلق جميل فتكون زينة لك ترفع تكون محبوبا تكون منظورا ودعوة تبع الناس بها للاعتقاد بما تسلكه وتتخذوه وتتبناه لأنك مستقيم لأنك متقي لذلك يقول سلام الله عليه : أوصيكم بتقوى الله والورع في دينكم والا</w:t>
      </w:r>
      <w:r w:rsidRPr="00C659ED">
        <w:rPr>
          <w:sz w:val="44"/>
          <w:szCs w:val="44"/>
          <w:rtl/>
        </w:rPr>
        <w:t>جتهاد لله وصدق الحديث وأداء الأمانة دعوة جميلة الإمام يدعوها و ما هو اثرها وصدق  الحديث وأداء الامانة إلى من ائتمنكم من بر أو فاجر كل من ائتمنك  يكون في مأمن يطمئن إليك و طول السجود وحسن الجوار فبهذا جاء محمد صلى الله عليه وآله فإن الرجل منكم إذا ورع في دي</w:t>
      </w:r>
      <w:r w:rsidRPr="00C659ED">
        <w:rPr>
          <w:sz w:val="44"/>
          <w:szCs w:val="44"/>
          <w:rtl/>
        </w:rPr>
        <w:t>نه وصدق في حديثه وأدى الأمانة وحسن خلقه مع الناس قيل هذا شيعي و فيسرني ذلك، الإمام يكون مسرورا بهذا الوصف أن يقال هذا فلان مستقيم هذا فلان طيب هذا فلان صادق هذا فلان ورع هذا فلان متقي امين لا يخون لا يغتاب لا يعتدي هذا من اتباع الامام الصادق الامام يسر بذل</w:t>
      </w:r>
      <w:r w:rsidRPr="00C659ED">
        <w:rPr>
          <w:sz w:val="44"/>
          <w:szCs w:val="44"/>
          <w:rtl/>
        </w:rPr>
        <w:t xml:space="preserve">ك، الإمام يوصينا أن نكون كذلك. </w:t>
      </w:r>
    </w:p>
    <w:p w14:paraId="00000020" w14:textId="77777777" w:rsidR="00DF0356" w:rsidRPr="00C659ED" w:rsidRDefault="00D03D91" w:rsidP="00C659ED">
      <w:pPr>
        <w:numPr>
          <w:ilvl w:val="0"/>
          <w:numId w:val="1"/>
        </w:numPr>
        <w:bidi/>
        <w:rPr>
          <w:sz w:val="44"/>
          <w:szCs w:val="44"/>
        </w:rPr>
      </w:pPr>
      <w:r w:rsidRPr="00C659ED">
        <w:rPr>
          <w:sz w:val="44"/>
          <w:szCs w:val="44"/>
          <w:rtl/>
        </w:rPr>
        <w:lastRenderedPageBreak/>
        <w:t>الغنى بالولاية و الفقر بالجحود ، لذلك نفتخر بولاية أهل البيت ونعتبرها الشرف لنا يقول الإمام سلام الله عليه : الفقر معنا خير من الغنى مع غيرنا والقتل معنا خير من الحياة مع عدونا ونحن كهف لمن التجأ إلينا ونور لمن استبصر بنا وع</w:t>
      </w:r>
      <w:r w:rsidRPr="00C659ED">
        <w:rPr>
          <w:sz w:val="44"/>
          <w:szCs w:val="44"/>
          <w:rtl/>
        </w:rPr>
        <w:t>صمة لمن اعتصم بنا من أحبنا كان معنا في السنام الأعلى ومن الانحرف عنا  فإلى النار، الغنى و التوفيق و الصلاح والنجاة بهذه الولاية فيمسك الانسان عليها ويحذر أن تفوت منه بانحراف يحذر أن يكون الإمام يتبرأ منه يوم القيامة يحذر أن يأتي يوم القيامة ويقول ويرجو انه</w:t>
      </w:r>
      <w:r w:rsidRPr="00C659ED">
        <w:rPr>
          <w:sz w:val="44"/>
          <w:szCs w:val="44"/>
          <w:rtl/>
        </w:rPr>
        <w:t xml:space="preserve"> من اتباع اهل البيت فيقال له الى النار ابتعد أنت لست منا، يتبرا منه الإمام إذا كان فقيرا لكنه مع أهل البيت فهو غني بولايته لهم. </w:t>
      </w:r>
    </w:p>
    <w:p w14:paraId="00000021" w14:textId="77777777" w:rsidR="00DF0356" w:rsidRPr="00C659ED" w:rsidRDefault="00D03D91" w:rsidP="00C659ED">
      <w:pPr>
        <w:numPr>
          <w:ilvl w:val="0"/>
          <w:numId w:val="1"/>
        </w:numPr>
        <w:bidi/>
        <w:rPr>
          <w:sz w:val="44"/>
          <w:szCs w:val="44"/>
        </w:rPr>
      </w:pPr>
      <w:r w:rsidRPr="00C659ED">
        <w:rPr>
          <w:sz w:val="44"/>
          <w:szCs w:val="44"/>
          <w:rtl/>
        </w:rPr>
        <w:t xml:space="preserve">الانتصار على الخصم وفي المجتمع، بماذا يكون الانتصار؟ الامام يعطيه هذه القاعدة وهذا المنهج حتى ينتصر الإنسان في حياته يقول عليه </w:t>
      </w:r>
      <w:r w:rsidRPr="00C659ED">
        <w:rPr>
          <w:sz w:val="44"/>
          <w:szCs w:val="44"/>
          <w:rtl/>
        </w:rPr>
        <w:t>السلام من كان الورع سجيته وطبيعته الورع حدر يحاسب لا يتهور في الشبهات لا يقتحم في الشبهات سواء كان في الاكل او في التعامل والورع في التعامل ابلغ، من الورع سجيته و الكرم طبيعته والحلم خلته كثر صديقه والثناء عليه هذه الزينة، بماذا يملح والناس و بماذا يثنون ع</w:t>
      </w:r>
      <w:r w:rsidRPr="00C659ED">
        <w:rPr>
          <w:sz w:val="44"/>
          <w:szCs w:val="44"/>
          <w:rtl/>
        </w:rPr>
        <w:t xml:space="preserve">ليه إذا كانت فيه هذه الأوصاف؟ يقول: من كان الورع سجيته والكرم طبيعته و الحلم خلته كثر صديقه والثناء عليه وانتصر من أعدائه بحسن الثناء عليه يكون منتصرا على اعدائه لأنه لا يستطيعون ذكره إلا بالثناء عليه يثني عليه من يراه لو ذهب من </w:t>
      </w:r>
      <w:r w:rsidRPr="00C659ED">
        <w:rPr>
          <w:sz w:val="44"/>
          <w:szCs w:val="44"/>
          <w:rtl/>
        </w:rPr>
        <w:lastRenderedPageBreak/>
        <w:t>يعرفه الى مع اعدائه جلسوا ذ</w:t>
      </w:r>
      <w:r w:rsidRPr="00C659ED">
        <w:rPr>
          <w:sz w:val="44"/>
          <w:szCs w:val="44"/>
          <w:rtl/>
        </w:rPr>
        <w:t>كره بسوء ينتصر المؤمنون له ويدافعون عنه حتى اهداءه لابد أن ينصف الإنسان ولو بينه وبين نفسه فيذكر بهذه الأوصاف التي هي زينة له وقال عليه السلام: من كان الورع سجيته والافضال حليته انتصر من اعدائه بحسن الثناء عليه و تحصن بالذكر الجميل من وصول نقص إليه وتحصن ب</w:t>
      </w:r>
      <w:r w:rsidRPr="00C659ED">
        <w:rPr>
          <w:sz w:val="44"/>
          <w:szCs w:val="44"/>
          <w:rtl/>
        </w:rPr>
        <w:t xml:space="preserve">الذكر الجميل لأنه بماذا يذكرونه؟ لابد ان يذكرونه بما فيه وما فيه جميل ورع و افضال و تفضل و إيثار يذكرونه بهذا. </w:t>
      </w:r>
    </w:p>
    <w:p w14:paraId="00000022" w14:textId="77777777" w:rsidR="00DF0356" w:rsidRPr="00C659ED" w:rsidRDefault="00D03D91" w:rsidP="00C659ED">
      <w:pPr>
        <w:numPr>
          <w:ilvl w:val="0"/>
          <w:numId w:val="1"/>
        </w:numPr>
        <w:bidi/>
        <w:rPr>
          <w:sz w:val="44"/>
          <w:szCs w:val="44"/>
        </w:rPr>
      </w:pPr>
      <w:r w:rsidRPr="00C659ED">
        <w:rPr>
          <w:sz w:val="44"/>
          <w:szCs w:val="44"/>
          <w:rtl/>
        </w:rPr>
        <w:t>التميز المعرفي، يقول الإمام سلام الله عليه لأتباعه ولمن يؤخذ قوله: قلب الاحمق في فمه و فم الحكيم في قلبه، يعني الإنسان العاقل هو الذي لا يتعجل ب</w:t>
      </w:r>
      <w:r w:rsidRPr="00C659ED">
        <w:rPr>
          <w:sz w:val="44"/>
          <w:szCs w:val="44"/>
          <w:rtl/>
        </w:rPr>
        <w:t>الكلام كلما جاءته فكرة أراد أن يتحدث بها تمهل ارجعها الى عقله ثم يتكلم بها بعد ان يحكمها بعد أن يتقنها بعد أن يرى سلبياتها وايجابياتها فان راها خيرا تحدث بها و أن را فيها سوء وقف وأقلع عنها يقول قلب الأحمق في فمه، الأحمق الفكر يأتي بعد الحديث يتكلم ثم يعتن</w:t>
      </w:r>
      <w:r w:rsidRPr="00C659ED">
        <w:rPr>
          <w:sz w:val="44"/>
          <w:szCs w:val="44"/>
          <w:rtl/>
        </w:rPr>
        <w:t>ي يتكلم ثم يلتفت اما الحكيم هو الذي يزن الكلام و يتكلم به بعد أن يزنه، و يقول سلام الله عليه: عليكم بالفكر فإنه حياة قلب البصير الذي يتأمل و يعود نفسه أن يتفكر في ما يخطر عليه و يتعرض اليه فهو هكذا كما يصفه الإمام يكون بصيرا، عليكم بالفكر فإنه حياة قلب الب</w:t>
      </w:r>
      <w:r w:rsidRPr="00C659ED">
        <w:rPr>
          <w:sz w:val="44"/>
          <w:szCs w:val="44"/>
          <w:rtl/>
        </w:rPr>
        <w:t xml:space="preserve">صير الذي لاي… الذي لا يسقط في الشبهات الذي لا يضيع لأنه يتأمل ويفكر دائما، و مفتاح أبواب الحكمة يعني و الفكر مفتاح ابواب الحكمة. </w:t>
      </w:r>
    </w:p>
    <w:p w14:paraId="00000023" w14:textId="77777777" w:rsidR="00DF0356" w:rsidRPr="00C659ED" w:rsidRDefault="00D03D91" w:rsidP="00C659ED">
      <w:pPr>
        <w:numPr>
          <w:ilvl w:val="0"/>
          <w:numId w:val="1"/>
        </w:numPr>
        <w:bidi/>
        <w:rPr>
          <w:sz w:val="44"/>
          <w:szCs w:val="44"/>
        </w:rPr>
      </w:pPr>
      <w:r w:rsidRPr="00C659ED">
        <w:rPr>
          <w:sz w:val="44"/>
          <w:szCs w:val="44"/>
          <w:rtl/>
        </w:rPr>
        <w:lastRenderedPageBreak/>
        <w:t xml:space="preserve"> التواصل الاجتماعي عند الإمام سلام الله عليه، و ما ينصح به الامام و ما يشير اليه، الامام يوصينا ويقول انت في مجتمع كل مع المجت</w:t>
      </w:r>
      <w:r w:rsidRPr="00C659ED">
        <w:rPr>
          <w:sz w:val="44"/>
          <w:szCs w:val="44"/>
          <w:rtl/>
        </w:rPr>
        <w:t xml:space="preserve">مع ولكن كيف تكون وما هي الصفة التي يرتضيها الإمام سلام الله عليه لك في المجتمع حتى تكون محسوبا على الإمام يقول سلام الله عليه: إن الرجل منكم ليكون في القبيلة فيكون زينها، يعني اجمل انسان في القبيلة باوصافه بصفاته الروحية بسلوكه العملي، إن الرجل منكم ليكون </w:t>
      </w:r>
      <w:r w:rsidRPr="00C659ED">
        <w:rPr>
          <w:sz w:val="44"/>
          <w:szCs w:val="44"/>
          <w:rtl/>
        </w:rPr>
        <w:t xml:space="preserve">في القبيلة فيكون زينها اداهم للامانه ، يعني اكثرهم أداء للأمانة فإذا قالوا من هو الاامن؟ فلان الذي ينتسب للامام العسكري فلان الذي ينتسب للإمام الصادق سلام الله عليه فيكون أفضل انسان في للأمانة، وأقضاهم للحقوق، ماذا ينظر حقوق الناس؟ الإمام لا يقول انت تكون </w:t>
      </w:r>
      <w:r w:rsidRPr="00C659ED">
        <w:rPr>
          <w:sz w:val="44"/>
          <w:szCs w:val="44"/>
          <w:rtl/>
        </w:rPr>
        <w:t>فقط موديا للحقوق بل كن افضلهم  وأشدهم حرصا على حقوق الناس وأصدقهم للحديث انظر هذا الحديث الإمام لا يقول كن صادقا يقول المجتمع فيه كثير اشخاص فيه أشخاص صادقون فيه اشخاص كذا وكذا أنت كن أفضل الصادقين افضل المؤدين للامانه افضلهم وأقضاهم للحقوق، ان الرجل منك ل</w:t>
      </w:r>
      <w:r w:rsidRPr="00C659ED">
        <w:rPr>
          <w:sz w:val="44"/>
          <w:szCs w:val="44"/>
          <w:rtl/>
        </w:rPr>
        <w:t>يكون في القبيلة فيكون زينها اداهم للأمانة وأقضاهم للحقوق وأصدقهم في الحديث و اورعهم في الدين، يخاف في دينه من الصغيرة والكبيرة صلوا في عشائركم و في بعض الأحاديث بضمير الغائب صلوا في عشائرهم، وعودوا مرضاكم واشهدوا جنائزكم وأدوا للناس حقوقهم، يعني كن متواصلا</w:t>
      </w:r>
      <w:r w:rsidRPr="00C659ED">
        <w:rPr>
          <w:sz w:val="44"/>
          <w:szCs w:val="44"/>
          <w:rtl/>
        </w:rPr>
        <w:t xml:space="preserve"> تحضر في جنائز تصلي مع الناس في صلاة </w:t>
      </w:r>
      <w:r w:rsidRPr="00C659ED">
        <w:rPr>
          <w:sz w:val="44"/>
          <w:szCs w:val="44"/>
          <w:rtl/>
        </w:rPr>
        <w:lastRenderedPageBreak/>
        <w:t>الجماعة في المساجد مع من يتفق معكم مع من يختلف معك تحضر و يكون لك وجود الاجتماعي، واشهدوا جنائزكم و ادوا للناس حقوقهم كونوا لنا زينا ولا تكونوا علينا شينا، جروا الينا كل مودة في سلوككم حرصوا ان تجروا المودة لأهل البيت د</w:t>
      </w:r>
      <w:r w:rsidRPr="00C659ED">
        <w:rPr>
          <w:sz w:val="44"/>
          <w:szCs w:val="44"/>
          <w:rtl/>
        </w:rPr>
        <w:t>عوة وزينة لنفسك و دعوة لاهل البيت عليهم، جروا الينا كل مودة و و العفوا عنا كل قبيح فما قيل فينا من خير فنحن أهله و ما قيل فينا من سوء فنحن برآه منه، هذه وصية الامام العسكري سلام الله عليه، الخلق الرفيع - يوصي و اختم الحديث بهذه الفقرة - يقول سلام الله عليه</w:t>
      </w:r>
      <w:r w:rsidRPr="00C659ED">
        <w:rPr>
          <w:sz w:val="44"/>
          <w:szCs w:val="44"/>
          <w:rtl/>
        </w:rPr>
        <w:t>: ليس منا من يطري اخاه حاضرا و يدومه غائبا، ليس منا ليس من شيعتنا ليس منسوبا إلينا انك تنتقي مع شخص تصافقه ترحيبة تقريه تندحه إذا جاء هو دخلت معه في مؤسسة في مكان تقول هذا صاحبنا هذا اخونا هذا من أشخاص كذا و أوصافه و تطري تمدحه و إذا كان غائبا تذكر عيوبه ا</w:t>
      </w:r>
      <w:r w:rsidRPr="00C659ED">
        <w:rPr>
          <w:sz w:val="44"/>
          <w:szCs w:val="44"/>
          <w:rtl/>
        </w:rPr>
        <w:t>ذا كانت هذه الخصلة و هذا السلوك في شخص فليعلم أن الإمام بريء منه و الامام يتبرأ يقول لا أقبل شخص و لا اعتبره منسوبا علينا قال احب الامام توسل بالإمام بكى على الإمام ليل و نهار يقول يا علي يا مهدي إذا كانت الخلصة فيه اذا جاء شخص رحب به مدحه أمام الآخرين يقو</w:t>
      </w:r>
      <w:r w:rsidRPr="00C659ED">
        <w:rPr>
          <w:sz w:val="44"/>
          <w:szCs w:val="44"/>
          <w:rtl/>
        </w:rPr>
        <w:t xml:space="preserve">ل هذا أخي هذا كنفسي هذا كذا كذا و اذا ذهب ذكره بالقبيح او ذكر عيوبه حتى لو كانت واقعية الإمام يقول انا اتبرأ منه. </w:t>
      </w:r>
    </w:p>
    <w:p w14:paraId="00000024" w14:textId="77777777" w:rsidR="00DF0356" w:rsidRPr="00C659ED" w:rsidRDefault="00D03D91" w:rsidP="00C659ED">
      <w:pPr>
        <w:bidi/>
        <w:rPr>
          <w:sz w:val="44"/>
          <w:szCs w:val="44"/>
        </w:rPr>
      </w:pPr>
      <w:r w:rsidRPr="00C659ED">
        <w:rPr>
          <w:sz w:val="44"/>
          <w:szCs w:val="44"/>
          <w:rtl/>
        </w:rPr>
        <w:t>و الحمد لله رب العالمين</w:t>
      </w:r>
      <w:bookmarkStart w:id="0" w:name="_GoBack"/>
      <w:bookmarkEnd w:id="0"/>
    </w:p>
    <w:sectPr w:rsidR="00DF0356" w:rsidRPr="00C659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D46E5"/>
    <w:multiLevelType w:val="multilevel"/>
    <w:tmpl w:val="084E1B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1A21AC5"/>
    <w:multiLevelType w:val="multilevel"/>
    <w:tmpl w:val="7256E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56"/>
    <w:rsid w:val="00C659ED"/>
    <w:rsid w:val="00D03D91"/>
    <w:rsid w:val="00DF03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97BF"/>
  <w15:docId w15:val="{83EEC392-1303-4CD1-9EAE-8EF48558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11</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2023-02-26T12:12:00Z</dcterms:created>
  <dcterms:modified xsi:type="dcterms:W3CDTF">2023-02-26T12:59:00Z</dcterms:modified>
</cp:coreProperties>
</file>