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73EE27F" w:rsidR="007A25F7" w:rsidRPr="003C522D" w:rsidRDefault="00D639AC" w:rsidP="003C522D">
      <w:pPr>
        <w:bidi/>
        <w:jc w:val="center"/>
        <w:rPr>
          <w:rFonts w:ascii="Amiri" w:eastAsia="Amiri" w:hAnsi="Amiri" w:cs="Amiri"/>
          <w:sz w:val="44"/>
          <w:szCs w:val="44"/>
          <w:highlight w:val="white"/>
        </w:rPr>
      </w:pPr>
      <w:r w:rsidRPr="003C522D">
        <w:rPr>
          <w:rFonts w:ascii="Amiri" w:eastAsia="Amiri" w:hAnsi="Amiri" w:cs="Times New Roman"/>
          <w:sz w:val="44"/>
          <w:szCs w:val="44"/>
          <w:highlight w:val="white"/>
          <w:rtl/>
        </w:rPr>
        <w:t>حلقات تفسير سورة البقرة الحلقة٢</w:t>
      </w:r>
    </w:p>
    <w:p w14:paraId="00000002" w14:textId="77777777" w:rsidR="007A25F7" w:rsidRPr="003C522D" w:rsidRDefault="007A25F7">
      <w:pPr>
        <w:bidi/>
        <w:jc w:val="both"/>
        <w:rPr>
          <w:rFonts w:ascii="Amiri" w:eastAsia="Amiri" w:hAnsi="Amiri" w:cs="Amiri"/>
          <w:b/>
          <w:sz w:val="44"/>
          <w:szCs w:val="44"/>
        </w:rPr>
      </w:pPr>
    </w:p>
    <w:p w14:paraId="00000003" w14:textId="77777777" w:rsidR="007A25F7" w:rsidRPr="003C522D" w:rsidRDefault="00D639AC">
      <w:pPr>
        <w:bidi/>
        <w:jc w:val="center"/>
        <w:rPr>
          <w:rFonts w:ascii="Amiri" w:eastAsia="Amiri" w:hAnsi="Amiri" w:cs="Amiri"/>
          <w:b/>
          <w:sz w:val="44"/>
          <w:szCs w:val="44"/>
        </w:rPr>
      </w:pPr>
      <w:r w:rsidRPr="003C522D">
        <w:rPr>
          <w:rFonts w:ascii="Amiri" w:eastAsia="Amiri" w:hAnsi="Amiri" w:cs="Times New Roman"/>
          <w:b/>
          <w:sz w:val="44"/>
          <w:szCs w:val="44"/>
          <w:rtl/>
        </w:rPr>
        <w:t>بسم الله الرحمن الرحيم</w:t>
      </w:r>
    </w:p>
    <w:p w14:paraId="00000004" w14:textId="77777777" w:rsidR="007A25F7" w:rsidRPr="003C522D" w:rsidRDefault="00D639AC">
      <w:pPr>
        <w:bidi/>
        <w:jc w:val="center"/>
        <w:rPr>
          <w:rFonts w:ascii="Amiri" w:eastAsia="Amiri" w:hAnsi="Amiri" w:cs="Amiri"/>
          <w:b/>
          <w:sz w:val="44"/>
          <w:szCs w:val="44"/>
        </w:rPr>
      </w:pPr>
      <w:r w:rsidRPr="003C522D">
        <w:rPr>
          <w:rFonts w:ascii="Amiri" w:eastAsia="Amiri" w:hAnsi="Amiri" w:cs="Times New Roman"/>
          <w:b/>
          <w:sz w:val="44"/>
          <w:szCs w:val="44"/>
          <w:rtl/>
        </w:rPr>
        <w:t>الم</w:t>
      </w:r>
      <w:r w:rsidRPr="003C522D">
        <w:rPr>
          <w:rFonts w:ascii="Amiri" w:eastAsia="Amiri" w:hAnsi="Amiri" w:cs="Amiri"/>
          <w:b/>
          <w:sz w:val="44"/>
          <w:szCs w:val="44"/>
          <w:rtl/>
        </w:rPr>
        <w:t>(</w:t>
      </w:r>
      <w:r w:rsidRPr="003C522D">
        <w:rPr>
          <w:rFonts w:ascii="Amiri" w:eastAsia="Amiri" w:hAnsi="Amiri" w:cs="Times New Roman"/>
          <w:b/>
          <w:sz w:val="44"/>
          <w:szCs w:val="44"/>
          <w:rtl/>
        </w:rPr>
        <w:t>١</w:t>
      </w:r>
      <w:r w:rsidRPr="003C522D">
        <w:rPr>
          <w:rFonts w:ascii="Amiri" w:eastAsia="Amiri" w:hAnsi="Amiri" w:cs="Amiri"/>
          <w:b/>
          <w:sz w:val="44"/>
          <w:szCs w:val="44"/>
          <w:rtl/>
        </w:rPr>
        <w:t>)</w:t>
      </w:r>
      <w:r w:rsidRPr="003C522D">
        <w:rPr>
          <w:rFonts w:ascii="Amiri" w:eastAsia="Amiri" w:hAnsi="Amiri" w:cs="Times New Roman"/>
          <w:b/>
          <w:sz w:val="44"/>
          <w:szCs w:val="44"/>
          <w:rtl/>
        </w:rPr>
        <w:t>ذَٰلِكَ الْكِتَابُ لَا رَيْبَ ۛ فِيهِ ۛ هُدًى لِلْمُتَّقِينَ</w:t>
      </w:r>
      <w:r w:rsidRPr="003C522D">
        <w:rPr>
          <w:rFonts w:ascii="Amiri" w:eastAsia="Amiri" w:hAnsi="Amiri" w:cs="Amiri"/>
          <w:b/>
          <w:sz w:val="44"/>
          <w:szCs w:val="44"/>
          <w:rtl/>
        </w:rPr>
        <w:t>(</w:t>
      </w:r>
      <w:r w:rsidRPr="003C522D">
        <w:rPr>
          <w:rFonts w:ascii="Amiri" w:eastAsia="Amiri" w:hAnsi="Amiri" w:cs="Times New Roman"/>
          <w:b/>
          <w:sz w:val="44"/>
          <w:szCs w:val="44"/>
          <w:rtl/>
        </w:rPr>
        <w:t>٢</w:t>
      </w:r>
      <w:r w:rsidRPr="003C522D">
        <w:rPr>
          <w:rFonts w:ascii="Amiri" w:eastAsia="Amiri" w:hAnsi="Amiri" w:cs="Amiri"/>
          <w:b/>
          <w:sz w:val="44"/>
          <w:szCs w:val="44"/>
          <w:rtl/>
        </w:rPr>
        <w:t>)</w:t>
      </w:r>
      <w:r w:rsidRPr="003C522D">
        <w:rPr>
          <w:rFonts w:ascii="Amiri" w:eastAsia="Amiri" w:hAnsi="Amiri" w:cs="Times New Roman"/>
          <w:b/>
          <w:sz w:val="44"/>
          <w:szCs w:val="44"/>
          <w:rtl/>
        </w:rPr>
        <w:t>الَّذِينَ يُؤْمِنُونَ بِالْغَيْبِ وَيُقِيمُونَ الصَّلَاةَ وَمِمَّا رَزَقْنَاهُمْ يُنْفِقُونَ</w:t>
      </w:r>
      <w:r w:rsidRPr="003C522D">
        <w:rPr>
          <w:rFonts w:ascii="Amiri" w:eastAsia="Amiri" w:hAnsi="Amiri" w:cs="Amiri"/>
          <w:b/>
          <w:sz w:val="44"/>
          <w:szCs w:val="44"/>
          <w:rtl/>
        </w:rPr>
        <w:t>(</w:t>
      </w:r>
      <w:r w:rsidRPr="003C522D">
        <w:rPr>
          <w:rFonts w:ascii="Amiri" w:eastAsia="Amiri" w:hAnsi="Amiri" w:cs="Times New Roman"/>
          <w:b/>
          <w:sz w:val="44"/>
          <w:szCs w:val="44"/>
          <w:rtl/>
        </w:rPr>
        <w:t>٣</w:t>
      </w:r>
      <w:r w:rsidRPr="003C522D">
        <w:rPr>
          <w:rFonts w:ascii="Amiri" w:eastAsia="Amiri" w:hAnsi="Amiri" w:cs="Amiri"/>
          <w:b/>
          <w:sz w:val="44"/>
          <w:szCs w:val="44"/>
          <w:rtl/>
        </w:rPr>
        <w:t>)</w:t>
      </w:r>
    </w:p>
    <w:p w14:paraId="00000005" w14:textId="77777777" w:rsidR="007A25F7" w:rsidRPr="003C522D" w:rsidRDefault="007A25F7">
      <w:pPr>
        <w:bidi/>
        <w:jc w:val="center"/>
        <w:rPr>
          <w:rFonts w:ascii="Amiri" w:eastAsia="Amiri" w:hAnsi="Amiri" w:cs="Amiri"/>
          <w:b/>
          <w:sz w:val="44"/>
          <w:szCs w:val="44"/>
        </w:rPr>
      </w:pPr>
    </w:p>
    <w:p w14:paraId="00000006" w14:textId="77777777" w:rsidR="007A25F7" w:rsidRPr="003C522D" w:rsidRDefault="00D639AC">
      <w:pPr>
        <w:bidi/>
        <w:jc w:val="both"/>
        <w:rPr>
          <w:rFonts w:ascii="Amiri" w:eastAsia="Amiri" w:hAnsi="Amiri" w:cs="Amiri"/>
          <w:sz w:val="44"/>
          <w:szCs w:val="44"/>
          <w:highlight w:val="white"/>
        </w:rPr>
      </w:pPr>
      <w:r w:rsidRPr="003C522D">
        <w:rPr>
          <w:rFonts w:ascii="Amiri" w:eastAsia="Amiri" w:hAnsi="Amiri" w:cs="Times New Roman"/>
          <w:sz w:val="44"/>
          <w:szCs w:val="44"/>
          <w:highlight w:val="white"/>
          <w:rtl/>
        </w:rPr>
        <w:t xml:space="preserve">الحديث في هذه الآية والآيات </w:t>
      </w:r>
      <w:r w:rsidRPr="003C522D">
        <w:rPr>
          <w:rFonts w:ascii="Amiri" w:eastAsia="Amiri" w:hAnsi="Amiri" w:cs="Times New Roman"/>
          <w:sz w:val="44"/>
          <w:szCs w:val="44"/>
          <w:highlight w:val="white"/>
          <w:rtl/>
        </w:rPr>
        <w:t>ومفرداتها</w:t>
      </w:r>
      <w:r w:rsidRPr="003C522D">
        <w:rPr>
          <w:rFonts w:ascii="Amiri" w:eastAsia="Amiri" w:hAnsi="Amiri" w:cs="Amiri"/>
          <w:sz w:val="44"/>
          <w:szCs w:val="44"/>
          <w:highlight w:val="white"/>
          <w:rtl/>
        </w:rPr>
        <w:t xml:space="preserve">. </w:t>
      </w:r>
    </w:p>
    <w:p w14:paraId="00000007" w14:textId="77777777" w:rsidR="007A25F7" w:rsidRPr="003C522D" w:rsidRDefault="00D639AC">
      <w:pPr>
        <w:bidi/>
        <w:jc w:val="both"/>
        <w:rPr>
          <w:rFonts w:ascii="Amiri" w:eastAsia="Amiri" w:hAnsi="Amiri" w:cs="Amiri"/>
          <w:sz w:val="44"/>
          <w:szCs w:val="44"/>
          <w:highlight w:val="white"/>
        </w:rPr>
      </w:pPr>
      <w:r w:rsidRPr="003C522D">
        <w:rPr>
          <w:rFonts w:ascii="Amiri" w:eastAsia="Amiri" w:hAnsi="Amiri" w:cs="Times New Roman"/>
          <w:b/>
          <w:sz w:val="44"/>
          <w:szCs w:val="44"/>
          <w:highlight w:val="white"/>
          <w:rtl/>
        </w:rPr>
        <w:t>أولا</w:t>
      </w:r>
      <w:r w:rsidRPr="003C522D">
        <w:rPr>
          <w:rFonts w:ascii="Amiri" w:eastAsia="Amiri" w:hAnsi="Amiri" w:cs="Amiri"/>
          <w:b/>
          <w:sz w:val="44"/>
          <w:szCs w:val="44"/>
          <w:highlight w:val="white"/>
          <w:rtl/>
        </w:rPr>
        <w:t xml:space="preserve">) </w:t>
      </w:r>
      <w:r w:rsidRPr="003C522D">
        <w:rPr>
          <w:rFonts w:ascii="Amiri" w:eastAsia="Amiri" w:hAnsi="Amiri" w:cs="Times New Roman"/>
          <w:b/>
          <w:sz w:val="44"/>
          <w:szCs w:val="44"/>
          <w:highlight w:val="white"/>
          <w:rtl/>
        </w:rPr>
        <w:t>المفردات</w:t>
      </w:r>
      <w:r w:rsidRPr="003C522D">
        <w:rPr>
          <w:rFonts w:ascii="Amiri" w:eastAsia="Amiri" w:hAnsi="Amiri" w:cs="Amiri"/>
          <w:sz w:val="44"/>
          <w:szCs w:val="44"/>
          <w:highlight w:val="white"/>
        </w:rPr>
        <w:t xml:space="preserve"> </w:t>
      </w:r>
    </w:p>
    <w:p w14:paraId="07CC01DD" w14:textId="77777777" w:rsidR="00D639AC" w:rsidRPr="00D639AC" w:rsidRDefault="00D639AC">
      <w:pPr>
        <w:numPr>
          <w:ilvl w:val="0"/>
          <w:numId w:val="1"/>
        </w:numPr>
        <w:bidi/>
        <w:jc w:val="both"/>
        <w:rPr>
          <w:rFonts w:ascii="Times New Roman" w:eastAsia="Times New Roman" w:hAnsi="Times New Roman" w:cs="Times New Roman"/>
          <w:sz w:val="44"/>
          <w:szCs w:val="44"/>
          <w:highlight w:val="white"/>
        </w:rPr>
      </w:pPr>
      <w:r w:rsidRPr="003C522D">
        <w:rPr>
          <w:rFonts w:ascii="Amiri" w:eastAsia="Amiri" w:hAnsi="Amiri" w:cs="Times New Roman"/>
          <w:sz w:val="44"/>
          <w:szCs w:val="44"/>
          <w:highlight w:val="white"/>
          <w:rtl/>
        </w:rPr>
        <w:t>ذلك، اسم إشارة للبعيد، ذلك تقال للشيء بعيد يؤشر إليه ويقال ذاك ذلك فهي اسم إشارة للبعيد ولماذا جعله باسم إشارة للبعيد وهو قريب القرآن قريب عندهم وهو أيضا قريب من الروح والقلب والمعاني فلماذا أشار إليه بالبعيد ذلك الكتاب؟</w:t>
      </w:r>
    </w:p>
    <w:p w14:paraId="7FA25B53" w14:textId="77777777" w:rsidR="00D639AC" w:rsidRDefault="00D639AC" w:rsidP="00D639AC">
      <w:pPr>
        <w:bidi/>
        <w:ind w:left="720"/>
        <w:jc w:val="both"/>
        <w:rPr>
          <w:rFonts w:ascii="Amiri" w:eastAsia="Amiri" w:hAnsi="Amiri" w:cs="Times New Roman"/>
          <w:sz w:val="44"/>
          <w:szCs w:val="44"/>
          <w:highlight w:val="white"/>
          <w:rtl/>
        </w:rPr>
      </w:pPr>
      <w:r w:rsidRPr="003C522D">
        <w:rPr>
          <w:rFonts w:ascii="Amiri" w:eastAsia="Amiri" w:hAnsi="Amiri" w:cs="Times New Roman"/>
          <w:sz w:val="44"/>
          <w:szCs w:val="44"/>
          <w:highlight w:val="white"/>
          <w:rtl/>
        </w:rPr>
        <w:t xml:space="preserve"> السبب ف</w:t>
      </w:r>
      <w:r w:rsidRPr="003C522D">
        <w:rPr>
          <w:rFonts w:ascii="Amiri" w:eastAsia="Amiri" w:hAnsi="Amiri" w:cs="Times New Roman"/>
          <w:sz w:val="44"/>
          <w:szCs w:val="44"/>
          <w:highlight w:val="white"/>
          <w:rtl/>
        </w:rPr>
        <w:t>ي ذلك التأكيد على عظمة القرآن أن القرآن عظيم فإذا صار عظيما يشار إليه بالرفعة فكأنه في مكان بعيد وعال ذلك الكتاب لعظمته</w:t>
      </w:r>
      <w:r>
        <w:rPr>
          <w:rFonts w:ascii="Amiri" w:eastAsia="Amiri" w:hAnsi="Amiri" w:cs="Times New Roman"/>
          <w:sz w:val="44"/>
          <w:szCs w:val="44"/>
          <w:highlight w:val="white"/>
          <w:rtl/>
        </w:rPr>
        <w:t xml:space="preserve"> ومكانته وعمقه لا نقول بامتناع </w:t>
      </w:r>
      <w:r>
        <w:rPr>
          <w:rFonts w:ascii="Amiri" w:eastAsia="Amiri" w:hAnsi="Amiri" w:cs="Times New Roman" w:hint="cs"/>
          <w:sz w:val="44"/>
          <w:szCs w:val="44"/>
          <w:highlight w:val="white"/>
          <w:rtl/>
        </w:rPr>
        <w:t>إ</w:t>
      </w:r>
      <w:r w:rsidRPr="003C522D">
        <w:rPr>
          <w:rFonts w:ascii="Amiri" w:eastAsia="Amiri" w:hAnsi="Amiri" w:cs="Times New Roman"/>
          <w:sz w:val="44"/>
          <w:szCs w:val="44"/>
          <w:highlight w:val="white"/>
          <w:rtl/>
        </w:rPr>
        <w:t xml:space="preserve">دراكية وإدراك معاني وإنما القرآن الكريم </w:t>
      </w:r>
      <w:r w:rsidRPr="003C522D">
        <w:rPr>
          <w:rFonts w:ascii="Amiri" w:eastAsia="Amiri" w:hAnsi="Amiri" w:cs="Amiri"/>
          <w:b/>
          <w:sz w:val="44"/>
          <w:szCs w:val="44"/>
        </w:rPr>
        <w:t>"</w:t>
      </w:r>
      <w:r w:rsidRPr="003C522D">
        <w:rPr>
          <w:rFonts w:ascii="Amiri" w:eastAsia="Amiri" w:hAnsi="Amiri" w:cs="Times New Roman"/>
          <w:b/>
          <w:sz w:val="44"/>
          <w:szCs w:val="44"/>
          <w:rtl/>
        </w:rPr>
        <w:t>هُدًى لِلنَّاسِ وَبَيِّنَاتٍ مِنَ الْهُدَىٰ وَالْفُرْقَانِ</w:t>
      </w:r>
      <w:r w:rsidRPr="003C522D">
        <w:rPr>
          <w:rFonts w:ascii="Amiri" w:eastAsia="Amiri" w:hAnsi="Amiri" w:cs="Amiri"/>
          <w:b/>
          <w:sz w:val="44"/>
          <w:szCs w:val="44"/>
          <w:rtl/>
        </w:rPr>
        <w:t>"</w:t>
      </w:r>
      <w:r w:rsidRPr="003C522D">
        <w:rPr>
          <w:rFonts w:ascii="Amiri" w:eastAsia="Amiri" w:hAnsi="Amiri" w:cs="Times New Roman"/>
          <w:sz w:val="44"/>
          <w:szCs w:val="44"/>
          <w:highlight w:val="white"/>
          <w:rtl/>
        </w:rPr>
        <w:t xml:space="preserve"> لهذا</w:t>
      </w:r>
      <w:r w:rsidRPr="003C522D">
        <w:rPr>
          <w:rFonts w:ascii="Amiri" w:eastAsia="Amiri" w:hAnsi="Amiri" w:cs="Times New Roman"/>
          <w:sz w:val="44"/>
          <w:szCs w:val="44"/>
          <w:highlight w:val="white"/>
          <w:rtl/>
        </w:rPr>
        <w:t xml:space="preserve"> المعنى صار عظيما فهو هدى للناس لعامة الناس </w:t>
      </w:r>
      <w:r w:rsidRPr="003C522D">
        <w:rPr>
          <w:rFonts w:ascii="Amiri" w:eastAsia="Amiri" w:hAnsi="Amiri" w:cs="Times New Roman"/>
          <w:sz w:val="44"/>
          <w:szCs w:val="44"/>
          <w:highlight w:val="white"/>
          <w:rtl/>
        </w:rPr>
        <w:lastRenderedPageBreak/>
        <w:t xml:space="preserve">يعني قريب من كل إنسان صغير وكبير عالم وجاهل </w:t>
      </w:r>
      <w:r w:rsidRPr="003C522D">
        <w:rPr>
          <w:rFonts w:ascii="Amiri" w:eastAsia="Amiri" w:hAnsi="Amiri" w:cs="Amiri"/>
          <w:b/>
          <w:sz w:val="44"/>
          <w:szCs w:val="44"/>
          <w:highlight w:val="white"/>
        </w:rPr>
        <w:t>"</w:t>
      </w:r>
      <w:r w:rsidRPr="003C522D">
        <w:rPr>
          <w:rFonts w:ascii="Amiri" w:eastAsia="Amiri" w:hAnsi="Amiri" w:cs="Times New Roman"/>
          <w:b/>
          <w:sz w:val="44"/>
          <w:szCs w:val="44"/>
          <w:rtl/>
        </w:rPr>
        <w:t>وَبَيِّنَاتٍ مِنَ الْهُدَىٰ وَالْفُرْقَانِ</w:t>
      </w:r>
      <w:r w:rsidRPr="003C522D">
        <w:rPr>
          <w:rFonts w:ascii="Amiri" w:eastAsia="Amiri" w:hAnsi="Amiri" w:cs="Amiri"/>
          <w:b/>
          <w:sz w:val="44"/>
          <w:szCs w:val="44"/>
          <w:rtl/>
        </w:rPr>
        <w:t>"</w:t>
      </w:r>
      <w:r w:rsidRPr="003C522D">
        <w:rPr>
          <w:rFonts w:ascii="Amiri" w:eastAsia="Amiri" w:hAnsi="Amiri" w:cs="Times New Roman"/>
          <w:sz w:val="44"/>
          <w:szCs w:val="44"/>
          <w:highlight w:val="white"/>
          <w:rtl/>
        </w:rPr>
        <w:t xml:space="preserve"> لمن؟ </w:t>
      </w:r>
    </w:p>
    <w:p w14:paraId="00000008" w14:textId="53F1D5C2" w:rsidR="007A25F7" w:rsidRPr="003C522D" w:rsidRDefault="00D639AC" w:rsidP="00D639AC">
      <w:pPr>
        <w:bidi/>
        <w:ind w:left="720"/>
        <w:jc w:val="both"/>
        <w:rPr>
          <w:rFonts w:ascii="Times New Roman" w:eastAsia="Times New Roman" w:hAnsi="Times New Roman" w:cs="Times New Roman"/>
          <w:sz w:val="44"/>
          <w:szCs w:val="44"/>
          <w:highlight w:val="white"/>
        </w:rPr>
      </w:pPr>
      <w:r w:rsidRPr="003C522D">
        <w:rPr>
          <w:rFonts w:ascii="Amiri" w:eastAsia="Amiri" w:hAnsi="Amiri" w:cs="Times New Roman"/>
          <w:sz w:val="44"/>
          <w:szCs w:val="44"/>
          <w:highlight w:val="white"/>
          <w:rtl/>
        </w:rPr>
        <w:t>للعلماء والمتخصصين بينات وأدلة وبراهين يعني كل ما عظم الإنسان وارتقى في علمه وفهمه وجد القرآن أعلى منه وأعظم فلا يصل إ</w:t>
      </w:r>
      <w:r w:rsidRPr="003C522D">
        <w:rPr>
          <w:rFonts w:ascii="Amiri" w:eastAsia="Amiri" w:hAnsi="Amiri" w:cs="Times New Roman"/>
          <w:sz w:val="44"/>
          <w:szCs w:val="44"/>
          <w:highlight w:val="white"/>
          <w:rtl/>
        </w:rPr>
        <w:t>لى جميع معانيه مطلقا وإنما يستفيد منه كل فرد بحسبه لذلك عظيم ذلك الكتاب</w:t>
      </w:r>
      <w:r w:rsidRPr="003C522D">
        <w:rPr>
          <w:rFonts w:ascii="Amiri" w:eastAsia="Amiri" w:hAnsi="Amiri" w:cs="Amiri"/>
          <w:sz w:val="44"/>
          <w:szCs w:val="44"/>
          <w:highlight w:val="white"/>
          <w:rtl/>
        </w:rPr>
        <w:t xml:space="preserve">. </w:t>
      </w:r>
    </w:p>
    <w:p w14:paraId="3136681A" w14:textId="77777777" w:rsidR="00D639AC" w:rsidRPr="00D639AC" w:rsidRDefault="00D639AC">
      <w:pPr>
        <w:numPr>
          <w:ilvl w:val="0"/>
          <w:numId w:val="1"/>
        </w:numPr>
        <w:bidi/>
        <w:jc w:val="both"/>
        <w:rPr>
          <w:rFonts w:ascii="Times New Roman" w:eastAsia="Times New Roman" w:hAnsi="Times New Roman" w:cs="Times New Roman"/>
          <w:sz w:val="44"/>
          <w:szCs w:val="44"/>
          <w:highlight w:val="white"/>
        </w:rPr>
      </w:pPr>
      <w:r w:rsidRPr="003C522D">
        <w:rPr>
          <w:rFonts w:ascii="Amiri" w:eastAsia="Amiri" w:hAnsi="Amiri" w:cs="Times New Roman"/>
          <w:sz w:val="44"/>
          <w:szCs w:val="44"/>
          <w:highlight w:val="white"/>
          <w:rtl/>
        </w:rPr>
        <w:t xml:space="preserve">الكتاب، هو المكتوب والمقصود به القرآن الكريم في هذه الآية واضح ويطلق عليه كتاب لماذا يطلق عليه كتاب وهو لم يكتمل؟ لا زال لم يكتمل فلماذا يسمى كتاب؟ </w:t>
      </w:r>
    </w:p>
    <w:p w14:paraId="00000009" w14:textId="129675EB" w:rsidR="007A25F7" w:rsidRPr="003C522D" w:rsidRDefault="00D639AC" w:rsidP="00D639AC">
      <w:pPr>
        <w:bidi/>
        <w:ind w:left="720"/>
        <w:jc w:val="both"/>
        <w:rPr>
          <w:rFonts w:ascii="Times New Roman" w:eastAsia="Times New Roman" w:hAnsi="Times New Roman" w:cs="Times New Roman"/>
          <w:sz w:val="44"/>
          <w:szCs w:val="44"/>
          <w:highlight w:val="white"/>
        </w:rPr>
      </w:pPr>
      <w:r w:rsidRPr="003C522D">
        <w:rPr>
          <w:rFonts w:ascii="Amiri" w:eastAsia="Amiri" w:hAnsi="Amiri" w:cs="Times New Roman"/>
          <w:sz w:val="44"/>
          <w:szCs w:val="44"/>
          <w:highlight w:val="white"/>
          <w:rtl/>
        </w:rPr>
        <w:t>الجواب أنه يطلق على الكل كتاب القر</w:t>
      </w:r>
      <w:r w:rsidRPr="003C522D">
        <w:rPr>
          <w:rFonts w:ascii="Amiri" w:eastAsia="Amiri" w:hAnsi="Amiri" w:cs="Times New Roman"/>
          <w:sz w:val="44"/>
          <w:szCs w:val="44"/>
          <w:highlight w:val="white"/>
          <w:rtl/>
        </w:rPr>
        <w:t xml:space="preserve">آن بأكمله يسمى كتاب ويطلق على الجزء أيضا ويسمى كتاب يعني الورقة تسمى كتاب القطعة الواحدة والمجموع أيضا يسمى كتاب، وقيل إنه إشارة للقرآن الكريم في اللوح المحفوظ </w:t>
      </w:r>
      <w:r w:rsidRPr="003C522D">
        <w:rPr>
          <w:rFonts w:ascii="Amiri" w:eastAsia="Amiri" w:hAnsi="Amiri" w:cs="Amiri"/>
          <w:b/>
          <w:sz w:val="44"/>
          <w:szCs w:val="44"/>
        </w:rPr>
        <w:t>"</w:t>
      </w:r>
      <w:r w:rsidRPr="003C522D">
        <w:rPr>
          <w:rFonts w:ascii="Amiri" w:eastAsia="Amiri" w:hAnsi="Amiri" w:cs="Times New Roman"/>
          <w:b/>
          <w:sz w:val="44"/>
          <w:szCs w:val="44"/>
          <w:rtl/>
        </w:rPr>
        <w:t>نَزَّلَ عَلَيْكَ الْكِتَابَ</w:t>
      </w:r>
      <w:r w:rsidRPr="003C522D">
        <w:rPr>
          <w:rFonts w:ascii="Amiri" w:eastAsia="Amiri" w:hAnsi="Amiri" w:cs="Amiri"/>
          <w:b/>
          <w:sz w:val="44"/>
          <w:szCs w:val="44"/>
          <w:rtl/>
        </w:rPr>
        <w:t>"</w:t>
      </w:r>
      <w:r w:rsidRPr="003C522D">
        <w:rPr>
          <w:rFonts w:ascii="Amiri" w:eastAsia="Amiri" w:hAnsi="Amiri" w:cs="Times New Roman"/>
          <w:sz w:val="44"/>
          <w:szCs w:val="44"/>
          <w:highlight w:val="white"/>
          <w:rtl/>
        </w:rPr>
        <w:t xml:space="preserve"> يعني الكتاب موجود سابقا وثابت في اللوح المحفوظ ونزله عليه فهي إشار</w:t>
      </w:r>
      <w:r w:rsidRPr="003C522D">
        <w:rPr>
          <w:rFonts w:ascii="Amiri" w:eastAsia="Amiri" w:hAnsi="Amiri" w:cs="Times New Roman"/>
          <w:sz w:val="44"/>
          <w:szCs w:val="44"/>
          <w:highlight w:val="white"/>
          <w:rtl/>
        </w:rPr>
        <w:t>ة لذلك الكتاب في اللوح المحفوظ</w:t>
      </w:r>
      <w:r w:rsidRPr="003C522D">
        <w:rPr>
          <w:rFonts w:ascii="Amiri" w:eastAsia="Amiri" w:hAnsi="Amiri" w:cs="Amiri"/>
          <w:sz w:val="44"/>
          <w:szCs w:val="44"/>
          <w:highlight w:val="white"/>
          <w:rtl/>
        </w:rPr>
        <w:t xml:space="preserve">. </w:t>
      </w:r>
    </w:p>
    <w:p w14:paraId="0000000A" w14:textId="77777777" w:rsidR="007A25F7" w:rsidRPr="003C522D" w:rsidRDefault="00D639AC">
      <w:pPr>
        <w:numPr>
          <w:ilvl w:val="0"/>
          <w:numId w:val="1"/>
        </w:numPr>
        <w:bidi/>
        <w:jc w:val="both"/>
        <w:rPr>
          <w:rFonts w:ascii="Amiri" w:eastAsia="Amiri" w:hAnsi="Amiri" w:cs="Amiri"/>
          <w:sz w:val="44"/>
          <w:szCs w:val="44"/>
          <w:highlight w:val="white"/>
        </w:rPr>
      </w:pPr>
      <w:r w:rsidRPr="003C522D">
        <w:rPr>
          <w:rFonts w:ascii="Amiri" w:eastAsia="Amiri" w:hAnsi="Amiri" w:cs="Times New Roman"/>
          <w:sz w:val="44"/>
          <w:szCs w:val="44"/>
          <w:highlight w:val="white"/>
          <w:rtl/>
        </w:rPr>
        <w:t>المتقين، المتقون هم المؤمنون الذين تجتمع فيهم صفات، ما هي الصفات فسرتها الآيات؟ الإيمان بالغيب إقامة الصلاة أي العلاقة مع الله سبحانه وتعالى الإنفاق في سبيل الله يعني العلاقة مع الخلق والالتفات للخلق وعدم تركهم في حاجة</w:t>
      </w:r>
      <w:r w:rsidRPr="003C522D">
        <w:rPr>
          <w:rFonts w:ascii="Amiri" w:eastAsia="Amiri" w:hAnsi="Amiri" w:cs="Amiri"/>
          <w:sz w:val="44"/>
          <w:szCs w:val="44"/>
          <w:highlight w:val="white"/>
          <w:rtl/>
        </w:rPr>
        <w:t xml:space="preserve">. </w:t>
      </w:r>
    </w:p>
    <w:p w14:paraId="0000000B" w14:textId="5154C0B8" w:rsidR="007A25F7" w:rsidRPr="003C522D" w:rsidRDefault="00D639AC">
      <w:pPr>
        <w:numPr>
          <w:ilvl w:val="0"/>
          <w:numId w:val="1"/>
        </w:numPr>
        <w:bidi/>
        <w:jc w:val="both"/>
        <w:rPr>
          <w:rFonts w:ascii="Amiri" w:eastAsia="Amiri" w:hAnsi="Amiri" w:cs="Amiri"/>
          <w:sz w:val="44"/>
          <w:szCs w:val="44"/>
          <w:highlight w:val="white"/>
        </w:rPr>
      </w:pPr>
      <w:r w:rsidRPr="003C522D">
        <w:rPr>
          <w:rFonts w:ascii="Amiri" w:eastAsia="Amiri" w:hAnsi="Amiri" w:cs="Times New Roman"/>
          <w:sz w:val="44"/>
          <w:szCs w:val="44"/>
          <w:highlight w:val="white"/>
          <w:rtl/>
        </w:rPr>
        <w:lastRenderedPageBreak/>
        <w:t>ال</w:t>
      </w:r>
      <w:r w:rsidRPr="003C522D">
        <w:rPr>
          <w:rFonts w:ascii="Amiri" w:eastAsia="Amiri" w:hAnsi="Amiri" w:cs="Times New Roman"/>
          <w:sz w:val="44"/>
          <w:szCs w:val="44"/>
          <w:highlight w:val="white"/>
          <w:rtl/>
        </w:rPr>
        <w:t xml:space="preserve">إيمان، ما هو معنى الإيمان الإيمان هو تمكين الإعتقاد من القلب إذا تمكن إعتقاد الإنسان بشيء تمكن من قلبه وصل إلى قلبه بحيث لا يخالطه الشك فهو المؤمن </w:t>
      </w:r>
      <w:r>
        <w:rPr>
          <w:rFonts w:ascii="Amiri" w:eastAsia="Amiri" w:hAnsi="Amiri" w:cs="Times New Roman" w:hint="cs"/>
          <w:sz w:val="44"/>
          <w:szCs w:val="44"/>
          <w:highlight w:val="white"/>
          <w:rtl/>
        </w:rPr>
        <w:t xml:space="preserve">، </w:t>
      </w:r>
      <w:r w:rsidRPr="003C522D">
        <w:rPr>
          <w:rFonts w:ascii="Amiri" w:eastAsia="Amiri" w:hAnsi="Amiri" w:cs="Times New Roman"/>
          <w:sz w:val="44"/>
          <w:szCs w:val="44"/>
          <w:highlight w:val="white"/>
          <w:rtl/>
        </w:rPr>
        <w:t>فالإيمان هو تمكين الإعتقاد من القلب بحيث لا يبقى للشك مكان و يحصل الأمن يؤمن أمن كلها مادة واحدة من الأمن يعن</w:t>
      </w:r>
      <w:r w:rsidRPr="003C522D">
        <w:rPr>
          <w:rFonts w:ascii="Amiri" w:eastAsia="Amiri" w:hAnsi="Amiri" w:cs="Times New Roman"/>
          <w:sz w:val="44"/>
          <w:szCs w:val="44"/>
          <w:highlight w:val="white"/>
          <w:rtl/>
        </w:rPr>
        <w:t>ي يأمن في نفسه بخلاف ما يعارض هذه الفكرة التي آمن بها فلا يصيبه شك، طبعا الإيمان ليس في رتبة واحدة لأنه مفهوم مشكك المفاهيم المشككة درجات فهو من المفاهيم المشككة التي لها مستويات مختلفة إيمان ويحصل يقين ويحصل اطمئنان وإيمان أقل وهكذا درجات مختلفة</w:t>
      </w:r>
      <w:r w:rsidRPr="003C522D">
        <w:rPr>
          <w:rFonts w:ascii="Amiri" w:eastAsia="Amiri" w:hAnsi="Amiri" w:cs="Amiri"/>
          <w:sz w:val="44"/>
          <w:szCs w:val="44"/>
          <w:highlight w:val="white"/>
          <w:rtl/>
        </w:rPr>
        <w:t xml:space="preserve">. </w:t>
      </w:r>
    </w:p>
    <w:p w14:paraId="275C9969" w14:textId="77777777" w:rsidR="00D639AC" w:rsidRPr="00D639AC" w:rsidRDefault="00D639AC">
      <w:pPr>
        <w:numPr>
          <w:ilvl w:val="0"/>
          <w:numId w:val="1"/>
        </w:numPr>
        <w:bidi/>
        <w:jc w:val="both"/>
        <w:rPr>
          <w:rFonts w:ascii="Amiri" w:eastAsia="Amiri" w:hAnsi="Amiri" w:cs="Amiri"/>
          <w:sz w:val="44"/>
          <w:szCs w:val="44"/>
          <w:highlight w:val="white"/>
        </w:rPr>
      </w:pPr>
      <w:r w:rsidRPr="003C522D">
        <w:rPr>
          <w:rFonts w:ascii="Amiri" w:eastAsia="Amiri" w:hAnsi="Amiri" w:cs="Times New Roman"/>
          <w:sz w:val="44"/>
          <w:szCs w:val="44"/>
          <w:highlight w:val="white"/>
          <w:rtl/>
        </w:rPr>
        <w:t xml:space="preserve">الغيب، </w:t>
      </w:r>
      <w:r w:rsidRPr="003C522D">
        <w:rPr>
          <w:rFonts w:ascii="Amiri" w:eastAsia="Amiri" w:hAnsi="Amiri" w:cs="Times New Roman"/>
          <w:sz w:val="44"/>
          <w:szCs w:val="44"/>
          <w:highlight w:val="white"/>
          <w:rtl/>
        </w:rPr>
        <w:t>خلاف الشهادة وهو ما لا يقع تحت الحس من العلم بوجود الله سبحانه وتعالى هنا الغيب بإشارة مطلقة وليس تطبيق للآية لأن الآية تجعل في مقابلة الإيمان بالآخرة والإيمان بالله ورسله ولكن الغيب بصورة عامة وخلاف الحس خلاف المحسوس يؤمن بالغيب يعني يؤمن بما وراء الحس ما</w:t>
      </w:r>
      <w:r w:rsidRPr="003C522D">
        <w:rPr>
          <w:rFonts w:ascii="Amiri" w:eastAsia="Amiri" w:hAnsi="Amiri" w:cs="Times New Roman"/>
          <w:sz w:val="44"/>
          <w:szCs w:val="44"/>
          <w:highlight w:val="white"/>
          <w:rtl/>
        </w:rPr>
        <w:t xml:space="preserve"> هو وراء الحس؟ </w:t>
      </w:r>
    </w:p>
    <w:p w14:paraId="0000000C" w14:textId="3B7234B3" w:rsidR="007A25F7" w:rsidRPr="003C522D" w:rsidRDefault="00D639AC" w:rsidP="00D639AC">
      <w:pPr>
        <w:bidi/>
        <w:ind w:left="720"/>
        <w:jc w:val="both"/>
        <w:rPr>
          <w:rFonts w:ascii="Amiri" w:eastAsia="Amiri" w:hAnsi="Amiri" w:cs="Amiri"/>
          <w:sz w:val="44"/>
          <w:szCs w:val="44"/>
          <w:highlight w:val="white"/>
        </w:rPr>
      </w:pPr>
      <w:r w:rsidRPr="003C522D">
        <w:rPr>
          <w:rFonts w:ascii="Amiri" w:eastAsia="Amiri" w:hAnsi="Amiri" w:cs="Times New Roman"/>
          <w:sz w:val="44"/>
          <w:szCs w:val="44"/>
          <w:highlight w:val="white"/>
          <w:rtl/>
        </w:rPr>
        <w:t>الذي يطبق في هذه الآية الإيمان بالله سبحانه وتعالى الإيمان بآياته الكبرى الإيمان برسله</w:t>
      </w:r>
      <w:r w:rsidRPr="003C522D">
        <w:rPr>
          <w:rFonts w:ascii="Amiri" w:eastAsia="Amiri" w:hAnsi="Amiri" w:cs="Amiri"/>
          <w:sz w:val="44"/>
          <w:szCs w:val="44"/>
          <w:highlight w:val="white"/>
        </w:rPr>
        <w:t xml:space="preserve"> </w:t>
      </w:r>
      <w:r w:rsidRPr="003C522D">
        <w:rPr>
          <w:rFonts w:ascii="Amiri" w:eastAsia="Amiri" w:hAnsi="Amiri" w:cs="Times New Roman"/>
          <w:sz w:val="44"/>
          <w:szCs w:val="44"/>
          <w:highlight w:val="white"/>
          <w:rtl/>
        </w:rPr>
        <w:t>الإيمان بالآخرة هذا هو الغيب</w:t>
      </w:r>
      <w:r w:rsidRPr="003C522D">
        <w:rPr>
          <w:rFonts w:ascii="Amiri" w:eastAsia="Amiri" w:hAnsi="Amiri" w:cs="Amiri"/>
          <w:sz w:val="44"/>
          <w:szCs w:val="44"/>
          <w:highlight w:val="white"/>
          <w:rtl/>
        </w:rPr>
        <w:t xml:space="preserve">. </w:t>
      </w:r>
    </w:p>
    <w:p w14:paraId="0000000D" w14:textId="77777777" w:rsidR="007A25F7" w:rsidRPr="003C522D" w:rsidRDefault="00D639AC">
      <w:pPr>
        <w:bidi/>
        <w:jc w:val="both"/>
        <w:rPr>
          <w:rFonts w:ascii="Amiri" w:eastAsia="Amiri" w:hAnsi="Amiri" w:cs="Amiri"/>
          <w:b/>
          <w:sz w:val="44"/>
          <w:szCs w:val="44"/>
          <w:highlight w:val="white"/>
        </w:rPr>
      </w:pPr>
      <w:r w:rsidRPr="003C522D">
        <w:rPr>
          <w:rFonts w:ascii="Amiri" w:eastAsia="Amiri" w:hAnsi="Amiri" w:cs="Times New Roman"/>
          <w:b/>
          <w:sz w:val="44"/>
          <w:szCs w:val="44"/>
          <w:highlight w:val="white"/>
          <w:rtl/>
        </w:rPr>
        <w:t>ثانيا</w:t>
      </w:r>
      <w:r w:rsidRPr="003C522D">
        <w:rPr>
          <w:rFonts w:ascii="Amiri" w:eastAsia="Amiri" w:hAnsi="Amiri" w:cs="Amiri"/>
          <w:b/>
          <w:sz w:val="44"/>
          <w:szCs w:val="44"/>
          <w:highlight w:val="white"/>
          <w:rtl/>
        </w:rPr>
        <w:t xml:space="preserve">) </w:t>
      </w:r>
      <w:r w:rsidRPr="003C522D">
        <w:rPr>
          <w:rFonts w:ascii="Amiri" w:eastAsia="Amiri" w:hAnsi="Amiri" w:cs="Times New Roman"/>
          <w:b/>
          <w:sz w:val="44"/>
          <w:szCs w:val="44"/>
          <w:highlight w:val="white"/>
          <w:rtl/>
        </w:rPr>
        <w:t>الم</w:t>
      </w:r>
    </w:p>
    <w:p w14:paraId="0000000E" w14:textId="1B7358B7" w:rsidR="007A25F7" w:rsidRPr="003C522D" w:rsidRDefault="00D639AC">
      <w:pPr>
        <w:bidi/>
        <w:jc w:val="both"/>
        <w:rPr>
          <w:rFonts w:ascii="Amiri" w:eastAsia="Amiri" w:hAnsi="Amiri" w:cs="Amiri"/>
          <w:sz w:val="44"/>
          <w:szCs w:val="44"/>
          <w:highlight w:val="white"/>
        </w:rPr>
      </w:pPr>
      <w:r w:rsidRPr="003C522D">
        <w:rPr>
          <w:rFonts w:ascii="Amiri" w:eastAsia="Amiri" w:hAnsi="Amiri" w:cs="Times New Roman"/>
          <w:sz w:val="44"/>
          <w:szCs w:val="44"/>
          <w:highlight w:val="white"/>
          <w:rtl/>
        </w:rPr>
        <w:t xml:space="preserve">هذه الآية من الحروف المقطعة، جاءت لغايات ومعاني ذكرناها مفصلة في سورة الأعراف وفي سورة الحجر مر تفسيرها مفصلة </w:t>
      </w:r>
      <w:r w:rsidRPr="003C522D">
        <w:rPr>
          <w:rFonts w:ascii="Amiri" w:eastAsia="Amiri" w:hAnsi="Amiri" w:cs="Times New Roman"/>
          <w:sz w:val="44"/>
          <w:szCs w:val="44"/>
          <w:highlight w:val="white"/>
          <w:rtl/>
        </w:rPr>
        <w:t xml:space="preserve">وذكرنا الآراء المختلفة فيها من العلماء لذلك لا نعيدها فهي لها معان، ما هي </w:t>
      </w:r>
      <w:r w:rsidRPr="003C522D">
        <w:rPr>
          <w:rFonts w:ascii="Amiri" w:eastAsia="Amiri" w:hAnsi="Amiri" w:cs="Times New Roman"/>
          <w:sz w:val="44"/>
          <w:szCs w:val="44"/>
          <w:highlight w:val="white"/>
          <w:rtl/>
        </w:rPr>
        <w:lastRenderedPageBreak/>
        <w:t>المعاني والغايات ذكرنا ولم ينقل عن</w:t>
      </w:r>
      <w:r>
        <w:rPr>
          <w:rFonts w:ascii="Amiri" w:eastAsia="Amiri" w:hAnsi="Amiri" w:cs="Times New Roman"/>
          <w:sz w:val="44"/>
          <w:szCs w:val="44"/>
          <w:highlight w:val="white"/>
          <w:rtl/>
        </w:rPr>
        <w:t xml:space="preserve"> العرب أنهم أعابوا على النبي صل</w:t>
      </w:r>
      <w:r w:rsidRPr="003C522D">
        <w:rPr>
          <w:rFonts w:ascii="Amiri" w:eastAsia="Amiri" w:hAnsi="Amiri" w:cs="Times New Roman"/>
          <w:sz w:val="44"/>
          <w:szCs w:val="44"/>
          <w:highlight w:val="white"/>
          <w:rtl/>
        </w:rPr>
        <w:t xml:space="preserve"> الله عليه وآله واستنكر أنه جاء بهذه الآيات يعني النبي يبتدئ به حروف مقطعة ولكن لا يعترضون عليها مما يدل على أنهم كا</w:t>
      </w:r>
      <w:r w:rsidRPr="003C522D">
        <w:rPr>
          <w:rFonts w:ascii="Amiri" w:eastAsia="Amiri" w:hAnsi="Amiri" w:cs="Times New Roman"/>
          <w:sz w:val="44"/>
          <w:szCs w:val="44"/>
          <w:highlight w:val="white"/>
          <w:rtl/>
        </w:rPr>
        <w:t>نوا يفهمون أن لها مغزا ولها سر يعلمون به بصورة وأخرى لها معاني يعلمون بها</w:t>
      </w:r>
      <w:r w:rsidRPr="003C522D">
        <w:rPr>
          <w:rFonts w:ascii="Amiri" w:eastAsia="Amiri" w:hAnsi="Amiri" w:cs="Amiri"/>
          <w:sz w:val="44"/>
          <w:szCs w:val="44"/>
          <w:highlight w:val="white"/>
          <w:rtl/>
        </w:rPr>
        <w:t xml:space="preserve">. </w:t>
      </w:r>
    </w:p>
    <w:p w14:paraId="0000000F" w14:textId="77777777" w:rsidR="007A25F7" w:rsidRPr="003C522D" w:rsidRDefault="00D639AC">
      <w:pPr>
        <w:bidi/>
        <w:jc w:val="both"/>
        <w:rPr>
          <w:rFonts w:ascii="Amiri" w:eastAsia="Amiri" w:hAnsi="Amiri" w:cs="Amiri"/>
          <w:b/>
          <w:sz w:val="44"/>
          <w:szCs w:val="44"/>
          <w:highlight w:val="white"/>
        </w:rPr>
      </w:pPr>
      <w:r w:rsidRPr="003C522D">
        <w:rPr>
          <w:rFonts w:ascii="Amiri" w:eastAsia="Amiri" w:hAnsi="Amiri" w:cs="Times New Roman"/>
          <w:b/>
          <w:sz w:val="44"/>
          <w:szCs w:val="44"/>
          <w:highlight w:val="white"/>
          <w:rtl/>
        </w:rPr>
        <w:t>ثالثا</w:t>
      </w:r>
      <w:r w:rsidRPr="003C522D">
        <w:rPr>
          <w:rFonts w:ascii="Amiri" w:eastAsia="Amiri" w:hAnsi="Amiri" w:cs="Amiri"/>
          <w:b/>
          <w:sz w:val="44"/>
          <w:szCs w:val="44"/>
          <w:highlight w:val="white"/>
          <w:rtl/>
        </w:rPr>
        <w:t xml:space="preserve">) </w:t>
      </w:r>
      <w:r w:rsidRPr="003C522D">
        <w:rPr>
          <w:rFonts w:ascii="Amiri" w:eastAsia="Amiri" w:hAnsi="Amiri" w:cs="Times New Roman"/>
          <w:b/>
          <w:sz w:val="44"/>
          <w:szCs w:val="44"/>
          <w:highlight w:val="white"/>
          <w:rtl/>
        </w:rPr>
        <w:t xml:space="preserve">سؤال وجواب </w:t>
      </w:r>
    </w:p>
    <w:p w14:paraId="00000010" w14:textId="77777777" w:rsidR="007A25F7" w:rsidRPr="003C522D" w:rsidRDefault="00D639AC">
      <w:pPr>
        <w:bidi/>
        <w:jc w:val="both"/>
        <w:rPr>
          <w:rFonts w:ascii="Amiri" w:eastAsia="Amiri" w:hAnsi="Amiri" w:cs="Amiri"/>
          <w:sz w:val="44"/>
          <w:szCs w:val="44"/>
          <w:highlight w:val="white"/>
        </w:rPr>
      </w:pPr>
      <w:r w:rsidRPr="003C522D">
        <w:rPr>
          <w:rFonts w:ascii="Amiri" w:eastAsia="Amiri" w:hAnsi="Amiri" w:cs="Times New Roman"/>
          <w:sz w:val="44"/>
          <w:szCs w:val="44"/>
          <w:highlight w:val="white"/>
          <w:rtl/>
        </w:rPr>
        <w:t>السؤال</w:t>
      </w:r>
      <w:r w:rsidRPr="003C522D">
        <w:rPr>
          <w:rFonts w:ascii="Amiri" w:eastAsia="Amiri" w:hAnsi="Amiri" w:cs="Amiri"/>
          <w:sz w:val="44"/>
          <w:szCs w:val="44"/>
          <w:highlight w:val="white"/>
          <w:rtl/>
        </w:rPr>
        <w:t xml:space="preserve">: </w:t>
      </w:r>
      <w:r w:rsidRPr="003C522D">
        <w:rPr>
          <w:rFonts w:ascii="Amiri" w:eastAsia="Amiri" w:hAnsi="Amiri" w:cs="Times New Roman"/>
          <w:sz w:val="44"/>
          <w:szCs w:val="44"/>
          <w:highlight w:val="white"/>
          <w:rtl/>
        </w:rPr>
        <w:t xml:space="preserve">من يتصف بالإيمان بالغيب؟ ويقيم الصلاة؟ وينفق في سبيل الله فهو مهتدي؟ فكيف يكون القرآن هدى لهذا المتقي؟ وما هي الحاجة ليكون القرآن هداية له؟ </w:t>
      </w:r>
    </w:p>
    <w:p w14:paraId="4F8FCE01" w14:textId="77777777" w:rsidR="00D639AC" w:rsidRDefault="00D639AC">
      <w:pPr>
        <w:bidi/>
        <w:jc w:val="both"/>
        <w:rPr>
          <w:rFonts w:ascii="Amiri" w:eastAsia="Amiri" w:hAnsi="Amiri" w:cs="Times New Roman"/>
          <w:sz w:val="44"/>
          <w:szCs w:val="44"/>
          <w:highlight w:val="white"/>
          <w:rtl/>
        </w:rPr>
      </w:pPr>
      <w:r w:rsidRPr="003C522D">
        <w:rPr>
          <w:rFonts w:ascii="Amiri" w:eastAsia="Amiri" w:hAnsi="Amiri" w:cs="Times New Roman"/>
          <w:sz w:val="44"/>
          <w:szCs w:val="44"/>
          <w:highlight w:val="white"/>
          <w:rtl/>
        </w:rPr>
        <w:t>الجواب</w:t>
      </w:r>
      <w:r w:rsidRPr="003C522D">
        <w:rPr>
          <w:rFonts w:ascii="Amiri" w:eastAsia="Amiri" w:hAnsi="Amiri" w:cs="Amiri"/>
          <w:sz w:val="44"/>
          <w:szCs w:val="44"/>
          <w:highlight w:val="white"/>
          <w:rtl/>
        </w:rPr>
        <w:t xml:space="preserve">: </w:t>
      </w:r>
      <w:r w:rsidRPr="003C522D">
        <w:rPr>
          <w:rFonts w:ascii="Amiri" w:eastAsia="Amiri" w:hAnsi="Amiri" w:cs="Times New Roman"/>
          <w:sz w:val="44"/>
          <w:szCs w:val="44"/>
          <w:highlight w:val="white"/>
          <w:rtl/>
        </w:rPr>
        <w:t>أن ا</w:t>
      </w:r>
      <w:r w:rsidRPr="003C522D">
        <w:rPr>
          <w:rFonts w:ascii="Amiri" w:eastAsia="Amiri" w:hAnsi="Amiri" w:cs="Times New Roman"/>
          <w:sz w:val="44"/>
          <w:szCs w:val="44"/>
          <w:highlight w:val="white"/>
          <w:rtl/>
        </w:rPr>
        <w:t xml:space="preserve">لمتقين تحفهم هدايتان يقعون بين هدايتين الهداية الأولى هداية الفطرة والهداية الثانية هي نهاية القرآن وهؤلاء الذين هم بفطرتهم مهتدون أولا، يهتدون لماذا؟ </w:t>
      </w:r>
    </w:p>
    <w:p w14:paraId="00000011" w14:textId="331F370D" w:rsidR="007A25F7" w:rsidRPr="003C522D" w:rsidRDefault="00D639AC" w:rsidP="00D639AC">
      <w:pPr>
        <w:bidi/>
        <w:jc w:val="both"/>
        <w:rPr>
          <w:rFonts w:ascii="Amiri" w:eastAsia="Amiri" w:hAnsi="Amiri" w:cs="Amiri"/>
          <w:sz w:val="44"/>
          <w:szCs w:val="44"/>
          <w:highlight w:val="white"/>
        </w:rPr>
      </w:pPr>
      <w:r w:rsidRPr="003C522D">
        <w:rPr>
          <w:rFonts w:ascii="Amiri" w:eastAsia="Amiri" w:hAnsi="Amiri" w:cs="Times New Roman"/>
          <w:sz w:val="44"/>
          <w:szCs w:val="44"/>
          <w:highlight w:val="white"/>
          <w:rtl/>
        </w:rPr>
        <w:t>يهتدون لوجود الله المهتدي بفطرته الإنسان السوي الطبيعي هو الذي يهتدي أنه يلتفت من أين أتيت وكيف وجدت فيجد</w:t>
      </w:r>
      <w:r w:rsidRPr="003C522D">
        <w:rPr>
          <w:rFonts w:ascii="Amiri" w:eastAsia="Amiri" w:hAnsi="Amiri" w:cs="Times New Roman"/>
          <w:sz w:val="44"/>
          <w:szCs w:val="44"/>
          <w:highlight w:val="white"/>
          <w:rtl/>
        </w:rPr>
        <w:t xml:space="preserve"> الجواب أنه لابد من وجود خالق وراء هذه الطبيعة التي أراها فهو يهتدي لوجود الخالق ثم يقيم الصلاة بمعنى يكون علاقة بينه وبين الخالق تكون بينه علاقة ثم لا يكون ظالما ولا يعتدي على أحد وإذا وجد أحد في حاجة أنفق عليه وتجده مقداما في مجال الخير هذا الإنسان هو ال</w:t>
      </w:r>
      <w:r w:rsidRPr="003C522D">
        <w:rPr>
          <w:rFonts w:ascii="Amiri" w:eastAsia="Amiri" w:hAnsi="Amiri" w:cs="Times New Roman"/>
          <w:sz w:val="44"/>
          <w:szCs w:val="44"/>
          <w:highlight w:val="white"/>
          <w:rtl/>
        </w:rPr>
        <w:t xml:space="preserve">ذي يكون القرآن هداية له إذا ما هي مقومات الهدايه؟ </w:t>
      </w:r>
    </w:p>
    <w:p w14:paraId="00000012" w14:textId="77777777" w:rsidR="007A25F7" w:rsidRPr="003C522D" w:rsidRDefault="00D639AC">
      <w:pPr>
        <w:bidi/>
        <w:jc w:val="both"/>
        <w:rPr>
          <w:rFonts w:ascii="Amiri" w:eastAsia="Amiri" w:hAnsi="Amiri" w:cs="Amiri"/>
          <w:sz w:val="44"/>
          <w:szCs w:val="44"/>
          <w:highlight w:val="white"/>
        </w:rPr>
      </w:pPr>
      <w:r w:rsidRPr="003C522D">
        <w:rPr>
          <w:rFonts w:ascii="Amiri" w:eastAsia="Amiri" w:hAnsi="Amiri" w:cs="Times New Roman"/>
          <w:sz w:val="44"/>
          <w:szCs w:val="44"/>
          <w:highlight w:val="white"/>
          <w:rtl/>
        </w:rPr>
        <w:lastRenderedPageBreak/>
        <w:t xml:space="preserve">الجواب هي ما تقتضيه الفطرة من الإيمان بالغيب و الصلاة والإنفاق وعدم الظلم يقول تعالى </w:t>
      </w:r>
      <w:r w:rsidRPr="003C522D">
        <w:rPr>
          <w:rFonts w:ascii="Amiri" w:eastAsia="Amiri" w:hAnsi="Amiri" w:cs="Amiri"/>
          <w:b/>
          <w:sz w:val="44"/>
          <w:szCs w:val="44"/>
        </w:rPr>
        <w:t>"</w:t>
      </w:r>
      <w:r w:rsidRPr="003C522D">
        <w:rPr>
          <w:rFonts w:ascii="Amiri" w:eastAsia="Amiri" w:hAnsi="Amiri" w:cs="Times New Roman"/>
          <w:b/>
          <w:sz w:val="44"/>
          <w:szCs w:val="44"/>
          <w:rtl/>
        </w:rPr>
        <w:t>يُثَبِّتُ اللَّهُ الَّذِينَ آمَنُوا بِالْقَوْلِ الثَّابِتِ فِي الْحَيَاةِ الدُّنْيَا وَفِي الْآخِرَةِ</w:t>
      </w:r>
      <w:r w:rsidRPr="003C522D">
        <w:rPr>
          <w:rFonts w:ascii="Amiri" w:eastAsia="Amiri" w:hAnsi="Amiri" w:cs="Amiri"/>
          <w:b/>
          <w:sz w:val="44"/>
          <w:szCs w:val="44"/>
          <w:rtl/>
        </w:rPr>
        <w:t>"</w:t>
      </w:r>
      <w:r w:rsidRPr="003C522D">
        <w:rPr>
          <w:rFonts w:ascii="Amiri" w:eastAsia="Amiri" w:hAnsi="Amiri" w:cs="Times New Roman"/>
          <w:sz w:val="44"/>
          <w:szCs w:val="44"/>
          <w:highlight w:val="white"/>
          <w:rtl/>
        </w:rPr>
        <w:t xml:space="preserve"> يثبت الله الذين </w:t>
      </w:r>
      <w:r w:rsidRPr="003C522D">
        <w:rPr>
          <w:rFonts w:ascii="Amiri" w:eastAsia="Amiri" w:hAnsi="Amiri" w:cs="Times New Roman"/>
          <w:sz w:val="44"/>
          <w:szCs w:val="44"/>
          <w:highlight w:val="white"/>
          <w:rtl/>
        </w:rPr>
        <w:t xml:space="preserve">آمنوا الذين يؤمنون بالله يعني لهم تطلع لوجود خالق هؤلاء يأتيهم المدد والدعم والهداية من الله ويقول تعالى </w:t>
      </w:r>
      <w:r w:rsidRPr="003C522D">
        <w:rPr>
          <w:rFonts w:ascii="Amiri" w:eastAsia="Amiri" w:hAnsi="Amiri" w:cs="Amiri"/>
          <w:b/>
          <w:sz w:val="44"/>
          <w:szCs w:val="44"/>
        </w:rPr>
        <w:t>"</w:t>
      </w:r>
      <w:r w:rsidRPr="003C522D">
        <w:rPr>
          <w:rFonts w:ascii="Amiri" w:eastAsia="Amiri" w:hAnsi="Amiri" w:cs="Times New Roman"/>
          <w:b/>
          <w:sz w:val="44"/>
          <w:szCs w:val="44"/>
          <w:rtl/>
        </w:rPr>
        <w:t>وَاللَّهُ لَا يَهْدِي الْقَوْمَ الظَّالِمِينَ</w:t>
      </w:r>
      <w:r w:rsidRPr="003C522D">
        <w:rPr>
          <w:rFonts w:ascii="Amiri" w:eastAsia="Amiri" w:hAnsi="Amiri" w:cs="Amiri"/>
          <w:b/>
          <w:sz w:val="44"/>
          <w:szCs w:val="44"/>
          <w:rtl/>
        </w:rPr>
        <w:t>"</w:t>
      </w:r>
      <w:r w:rsidRPr="003C522D">
        <w:rPr>
          <w:rFonts w:ascii="Amiri" w:eastAsia="Amiri" w:hAnsi="Amiri" w:cs="Amiri"/>
          <w:b/>
          <w:sz w:val="44"/>
          <w:szCs w:val="44"/>
        </w:rPr>
        <w:t xml:space="preserve"> </w:t>
      </w:r>
      <w:r w:rsidRPr="003C522D">
        <w:rPr>
          <w:rFonts w:ascii="Amiri" w:eastAsia="Amiri" w:hAnsi="Amiri" w:cs="Times New Roman"/>
          <w:sz w:val="44"/>
          <w:szCs w:val="44"/>
          <w:rtl/>
        </w:rPr>
        <w:t xml:space="preserve">إنسان ظالم معتدي على غيره هذا لا يكون من نصيبه </w:t>
      </w:r>
      <w:r w:rsidRPr="003C522D">
        <w:rPr>
          <w:rFonts w:ascii="Amiri" w:eastAsia="Amiri" w:hAnsi="Amiri" w:cs="Times New Roman"/>
          <w:sz w:val="44"/>
          <w:szCs w:val="44"/>
          <w:highlight w:val="white"/>
          <w:rtl/>
        </w:rPr>
        <w:t>الهداية، الهداية الثانية هي الهداية الحقيقية كما يقول تع</w:t>
      </w:r>
      <w:r w:rsidRPr="003C522D">
        <w:rPr>
          <w:rFonts w:ascii="Amiri" w:eastAsia="Amiri" w:hAnsi="Amiri" w:cs="Times New Roman"/>
          <w:sz w:val="44"/>
          <w:szCs w:val="44"/>
          <w:highlight w:val="white"/>
          <w:rtl/>
        </w:rPr>
        <w:t xml:space="preserve">الى </w:t>
      </w:r>
      <w:r w:rsidRPr="003C522D">
        <w:rPr>
          <w:rFonts w:ascii="Amiri" w:eastAsia="Amiri" w:hAnsi="Amiri" w:cs="Amiri"/>
          <w:b/>
          <w:sz w:val="44"/>
          <w:szCs w:val="44"/>
          <w:highlight w:val="white"/>
        </w:rPr>
        <w:t>"</w:t>
      </w:r>
      <w:r w:rsidRPr="003C522D">
        <w:rPr>
          <w:rFonts w:ascii="Amiri" w:eastAsia="Amiri" w:hAnsi="Amiri" w:cs="Times New Roman"/>
          <w:b/>
          <w:sz w:val="44"/>
          <w:szCs w:val="44"/>
          <w:rtl/>
        </w:rPr>
        <w:t>أَوَمَنْ كَانَ مَيْتًا فَأَحْيَيْنَاهُ وَجَعَلْنَا لَهُ نُورًا يَمْشِي بِهِ فِي النَّاسِ كَمَنْ مَثَلُهُ فِي الظُّلُمَاتِ لَيْسَ بِخَارِجٍ مِنْهَا</w:t>
      </w:r>
      <w:r w:rsidRPr="003C522D">
        <w:rPr>
          <w:rFonts w:ascii="Amiri" w:eastAsia="Amiri" w:hAnsi="Amiri" w:cs="Amiri"/>
          <w:b/>
          <w:sz w:val="44"/>
          <w:szCs w:val="44"/>
          <w:rtl/>
        </w:rPr>
        <w:t xml:space="preserve">" </w:t>
      </w:r>
      <w:r w:rsidRPr="003C522D">
        <w:rPr>
          <w:rFonts w:ascii="Amiri" w:eastAsia="Amiri" w:hAnsi="Amiri" w:cs="Times New Roman"/>
          <w:sz w:val="44"/>
          <w:szCs w:val="44"/>
          <w:highlight w:val="white"/>
          <w:rtl/>
        </w:rPr>
        <w:t>الهداية الثانية هي هداية وتحريك للحياة الحقيقية في باطن الإنسان يقولون الإنسان هو في وجوده يعيش ولكن له</w:t>
      </w:r>
      <w:r w:rsidRPr="003C522D">
        <w:rPr>
          <w:rFonts w:ascii="Amiri" w:eastAsia="Amiri" w:hAnsi="Amiri" w:cs="Times New Roman"/>
          <w:sz w:val="44"/>
          <w:szCs w:val="44"/>
          <w:highlight w:val="white"/>
          <w:rtl/>
        </w:rPr>
        <w:t xml:space="preserve"> وجود آخر في باطنه ذاك الوجود الروحاني الآخر هو الحياة الحقيقية فإما أن يكون ميتا وإما أن يكون حيا إذا ما تنكشف له ذلك الباطن فإن كانت حياة حقيقية صار في خير وإلا إلى جهنم </w:t>
      </w:r>
      <w:r w:rsidRPr="003C522D">
        <w:rPr>
          <w:rFonts w:ascii="Amiri" w:eastAsia="Amiri" w:hAnsi="Amiri" w:cs="Amiri"/>
          <w:b/>
          <w:sz w:val="44"/>
          <w:szCs w:val="44"/>
        </w:rPr>
        <w:t>"</w:t>
      </w:r>
      <w:r w:rsidRPr="003C522D">
        <w:rPr>
          <w:rFonts w:ascii="Amiri" w:eastAsia="Amiri" w:hAnsi="Amiri" w:cs="Times New Roman"/>
          <w:b/>
          <w:sz w:val="44"/>
          <w:szCs w:val="44"/>
          <w:rtl/>
        </w:rPr>
        <w:t>لَقَدْ كُنْتَ فِي غَفْلَةٍ مِنْ هَٰذَا فَكَشَفْنَا عَنْكَ غِطَاءَكَ فَبَصَرُكَ الْي</w:t>
      </w:r>
      <w:r w:rsidRPr="003C522D">
        <w:rPr>
          <w:rFonts w:ascii="Amiri" w:eastAsia="Amiri" w:hAnsi="Amiri" w:cs="Times New Roman"/>
          <w:b/>
          <w:sz w:val="44"/>
          <w:szCs w:val="44"/>
          <w:rtl/>
        </w:rPr>
        <w:t>َوْمَ حَدِيدٌ</w:t>
      </w:r>
      <w:r w:rsidRPr="003C522D">
        <w:rPr>
          <w:rFonts w:ascii="Amiri" w:eastAsia="Amiri" w:hAnsi="Amiri" w:cs="Amiri"/>
          <w:b/>
          <w:sz w:val="44"/>
          <w:szCs w:val="44"/>
          <w:rtl/>
        </w:rPr>
        <w:t>"</w:t>
      </w:r>
      <w:r w:rsidRPr="003C522D">
        <w:rPr>
          <w:rFonts w:ascii="Amiri" w:eastAsia="Amiri" w:hAnsi="Amiri" w:cs="Times New Roman"/>
          <w:sz w:val="44"/>
          <w:szCs w:val="44"/>
          <w:highlight w:val="white"/>
          <w:rtl/>
        </w:rPr>
        <w:t xml:space="preserve"> تلك الحياة الحقيقية موجودة مع الإنسان</w:t>
      </w:r>
      <w:r w:rsidRPr="003C522D">
        <w:rPr>
          <w:rFonts w:ascii="Amiri" w:eastAsia="Amiri" w:hAnsi="Amiri" w:cs="Amiri"/>
          <w:sz w:val="44"/>
          <w:szCs w:val="44"/>
          <w:highlight w:val="white"/>
          <w:rtl/>
        </w:rPr>
        <w:t xml:space="preserve">. </w:t>
      </w:r>
    </w:p>
    <w:p w14:paraId="00000013" w14:textId="77777777" w:rsidR="007A25F7" w:rsidRPr="003C522D" w:rsidRDefault="00D639AC">
      <w:pPr>
        <w:bidi/>
        <w:jc w:val="both"/>
        <w:rPr>
          <w:rFonts w:ascii="Amiri" w:eastAsia="Amiri" w:hAnsi="Amiri" w:cs="Amiri"/>
          <w:sz w:val="44"/>
          <w:szCs w:val="44"/>
          <w:highlight w:val="white"/>
        </w:rPr>
      </w:pPr>
      <w:r w:rsidRPr="003C522D">
        <w:rPr>
          <w:rFonts w:ascii="Amiri" w:eastAsia="Amiri" w:hAnsi="Amiri" w:cs="Times New Roman"/>
          <w:sz w:val="44"/>
          <w:szCs w:val="44"/>
          <w:highlight w:val="white"/>
          <w:rtl/>
        </w:rPr>
        <w:t>نتحدث إن شاء الله في المرة التالية عن الهداية الثانية والضلال الثاني أيضا</w:t>
      </w:r>
      <w:r w:rsidRPr="003C522D">
        <w:rPr>
          <w:rFonts w:ascii="Amiri" w:eastAsia="Amiri" w:hAnsi="Amiri" w:cs="Amiri"/>
          <w:sz w:val="44"/>
          <w:szCs w:val="44"/>
          <w:highlight w:val="white"/>
          <w:rtl/>
        </w:rPr>
        <w:t xml:space="preserve">. </w:t>
      </w:r>
    </w:p>
    <w:p w14:paraId="00000014" w14:textId="77777777" w:rsidR="007A25F7" w:rsidRPr="003C522D" w:rsidRDefault="00D639AC">
      <w:pPr>
        <w:bidi/>
        <w:jc w:val="both"/>
        <w:rPr>
          <w:rFonts w:ascii="Amiri" w:eastAsia="Amiri" w:hAnsi="Amiri" w:cs="Amiri"/>
          <w:sz w:val="44"/>
          <w:szCs w:val="44"/>
        </w:rPr>
      </w:pPr>
      <w:bookmarkStart w:id="0" w:name="_GoBack"/>
      <w:bookmarkEnd w:id="0"/>
      <w:r w:rsidRPr="003C522D">
        <w:rPr>
          <w:rFonts w:ascii="Amiri" w:eastAsia="Amiri" w:hAnsi="Amiri" w:cs="Times New Roman"/>
          <w:sz w:val="44"/>
          <w:szCs w:val="44"/>
          <w:highlight w:val="white"/>
          <w:rtl/>
        </w:rPr>
        <w:t>والحمد لله رب العالمين</w:t>
      </w:r>
    </w:p>
    <w:sectPr w:rsidR="007A25F7" w:rsidRPr="003C522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B25F5"/>
    <w:multiLevelType w:val="multilevel"/>
    <w:tmpl w:val="CB7877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5F7"/>
    <w:rsid w:val="003C522D"/>
    <w:rsid w:val="007A25F7"/>
    <w:rsid w:val="00D639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389C"/>
  <w15:docId w15:val="{7ABA5187-BD99-4136-BAC4-083CFA94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2023-09-30T14:41:00Z</dcterms:created>
  <dcterms:modified xsi:type="dcterms:W3CDTF">2023-09-30T14:44:00Z</dcterms:modified>
</cp:coreProperties>
</file>