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40C80" w:rsidRPr="006D48DF" w:rsidRDefault="006D48DF" w:rsidP="006D48DF">
      <w:pPr>
        <w:bidi/>
        <w:jc w:val="center"/>
        <w:rPr>
          <w:rFonts w:ascii="Amiri" w:eastAsia="Amiri" w:hAnsi="Amiri" w:cs="Amiri"/>
          <w:sz w:val="44"/>
          <w:szCs w:val="44"/>
          <w:highlight w:val="white"/>
        </w:rPr>
      </w:pPr>
      <w:r w:rsidRPr="006D48DF">
        <w:rPr>
          <w:rFonts w:ascii="Amiri" w:eastAsia="Amiri" w:hAnsi="Amiri" w:cs="Times New Roman"/>
          <w:sz w:val="44"/>
          <w:szCs w:val="44"/>
          <w:highlight w:val="white"/>
          <w:rtl/>
        </w:rPr>
        <w:t>تفسير سورة البقرة الحلقة ٣</w:t>
      </w:r>
    </w:p>
    <w:p w14:paraId="00000002" w14:textId="77777777" w:rsidR="00B40C80" w:rsidRPr="006D48DF" w:rsidRDefault="00B40C80">
      <w:pPr>
        <w:bidi/>
        <w:jc w:val="both"/>
        <w:rPr>
          <w:rFonts w:ascii="Amiri" w:eastAsia="Amiri" w:hAnsi="Amiri" w:cs="Amiri"/>
          <w:sz w:val="44"/>
          <w:szCs w:val="44"/>
          <w:highlight w:val="white"/>
        </w:rPr>
      </w:pPr>
    </w:p>
    <w:p w14:paraId="00000003" w14:textId="77777777" w:rsidR="00B40C80" w:rsidRPr="006D48DF" w:rsidRDefault="006D48DF">
      <w:pPr>
        <w:bidi/>
        <w:jc w:val="center"/>
        <w:rPr>
          <w:rFonts w:ascii="Amiri" w:eastAsia="Amiri" w:hAnsi="Amiri" w:cs="Amiri"/>
          <w:b/>
          <w:sz w:val="44"/>
          <w:szCs w:val="44"/>
          <w:highlight w:val="white"/>
        </w:rPr>
      </w:pPr>
      <w:r w:rsidRPr="006D48DF">
        <w:rPr>
          <w:rFonts w:ascii="Amiri" w:eastAsia="Amiri" w:hAnsi="Amiri" w:cs="Times New Roman"/>
          <w:b/>
          <w:sz w:val="44"/>
          <w:szCs w:val="44"/>
          <w:highlight w:val="white"/>
          <w:rtl/>
        </w:rPr>
        <w:t>بسم الله الرحمن الرحيم</w:t>
      </w:r>
    </w:p>
    <w:p w14:paraId="00000004" w14:textId="77777777" w:rsidR="00B40C80" w:rsidRPr="006D48DF" w:rsidRDefault="006D48DF">
      <w:pPr>
        <w:bidi/>
        <w:jc w:val="center"/>
        <w:rPr>
          <w:rFonts w:ascii="Amiri" w:eastAsia="Amiri" w:hAnsi="Amiri" w:cs="Amiri"/>
          <w:b/>
          <w:sz w:val="44"/>
          <w:szCs w:val="44"/>
        </w:rPr>
      </w:pPr>
      <w:r w:rsidRPr="006D48DF">
        <w:rPr>
          <w:rFonts w:ascii="Amiri" w:eastAsia="Amiri" w:hAnsi="Amiri" w:cs="Times New Roman"/>
          <w:b/>
          <w:sz w:val="44"/>
          <w:szCs w:val="44"/>
          <w:rtl/>
        </w:rPr>
        <w:t>الم</w:t>
      </w:r>
      <w:r w:rsidRPr="006D48DF">
        <w:rPr>
          <w:rFonts w:ascii="Amiri" w:eastAsia="Amiri" w:hAnsi="Amiri" w:cs="Amiri"/>
          <w:b/>
          <w:sz w:val="44"/>
          <w:szCs w:val="44"/>
          <w:rtl/>
        </w:rPr>
        <w:t>(</w:t>
      </w:r>
      <w:r w:rsidRPr="006D48DF">
        <w:rPr>
          <w:rFonts w:ascii="Amiri" w:eastAsia="Amiri" w:hAnsi="Amiri" w:cs="Times New Roman"/>
          <w:b/>
          <w:sz w:val="44"/>
          <w:szCs w:val="44"/>
          <w:rtl/>
        </w:rPr>
        <w:t>١</w:t>
      </w:r>
      <w:r w:rsidRPr="006D48DF">
        <w:rPr>
          <w:rFonts w:ascii="Amiri" w:eastAsia="Amiri" w:hAnsi="Amiri" w:cs="Amiri"/>
          <w:b/>
          <w:sz w:val="44"/>
          <w:szCs w:val="44"/>
          <w:rtl/>
        </w:rPr>
        <w:t>)</w:t>
      </w:r>
      <w:r w:rsidRPr="006D48DF">
        <w:rPr>
          <w:rFonts w:ascii="Amiri" w:eastAsia="Amiri" w:hAnsi="Amiri" w:cs="Times New Roman"/>
          <w:b/>
          <w:sz w:val="44"/>
          <w:szCs w:val="44"/>
          <w:rtl/>
        </w:rPr>
        <w:t>ذَٰلِكَ الْكِتَابُ لَا رَيْبَ ۛ فِيهِ ۛ هُدًى لِلْمُتَّقِينَ</w:t>
      </w:r>
      <w:r w:rsidRPr="006D48DF">
        <w:rPr>
          <w:rFonts w:ascii="Amiri" w:eastAsia="Amiri" w:hAnsi="Amiri" w:cs="Amiri"/>
          <w:b/>
          <w:sz w:val="44"/>
          <w:szCs w:val="44"/>
          <w:rtl/>
        </w:rPr>
        <w:t>(</w:t>
      </w:r>
      <w:r w:rsidRPr="006D48DF">
        <w:rPr>
          <w:rFonts w:ascii="Amiri" w:eastAsia="Amiri" w:hAnsi="Amiri" w:cs="Times New Roman"/>
          <w:b/>
          <w:sz w:val="44"/>
          <w:szCs w:val="44"/>
          <w:rtl/>
        </w:rPr>
        <w:t>٢</w:t>
      </w:r>
      <w:r w:rsidRPr="006D48DF">
        <w:rPr>
          <w:rFonts w:ascii="Amiri" w:eastAsia="Amiri" w:hAnsi="Amiri" w:cs="Amiri"/>
          <w:b/>
          <w:sz w:val="44"/>
          <w:szCs w:val="44"/>
          <w:rtl/>
        </w:rPr>
        <w:t>)</w:t>
      </w:r>
      <w:r w:rsidRPr="006D48DF">
        <w:rPr>
          <w:rFonts w:ascii="Amiri" w:eastAsia="Amiri" w:hAnsi="Amiri" w:cs="Times New Roman"/>
          <w:b/>
          <w:sz w:val="44"/>
          <w:szCs w:val="44"/>
          <w:rtl/>
        </w:rPr>
        <w:t>الَّذِينَ يُؤْمِنُونَ بِالْغَيْبِ وَيُقِيمُونَ الصَّلَاةَ وَمِمَّا رَزَقْنَاهُمْ يُنْفِقُونَ</w:t>
      </w:r>
      <w:r w:rsidRPr="006D48DF">
        <w:rPr>
          <w:rFonts w:ascii="Amiri" w:eastAsia="Amiri" w:hAnsi="Amiri" w:cs="Amiri"/>
          <w:b/>
          <w:sz w:val="44"/>
          <w:szCs w:val="44"/>
          <w:rtl/>
        </w:rPr>
        <w:t>(</w:t>
      </w:r>
      <w:r w:rsidRPr="006D48DF">
        <w:rPr>
          <w:rFonts w:ascii="Amiri" w:eastAsia="Amiri" w:hAnsi="Amiri" w:cs="Times New Roman"/>
          <w:b/>
          <w:sz w:val="44"/>
          <w:szCs w:val="44"/>
          <w:rtl/>
        </w:rPr>
        <w:t>٣</w:t>
      </w:r>
      <w:r w:rsidRPr="006D48DF">
        <w:rPr>
          <w:rFonts w:ascii="Amiri" w:eastAsia="Amiri" w:hAnsi="Amiri" w:cs="Amiri"/>
          <w:b/>
          <w:sz w:val="44"/>
          <w:szCs w:val="44"/>
          <w:rtl/>
        </w:rPr>
        <w:t>)</w:t>
      </w:r>
      <w:r w:rsidRPr="006D48DF">
        <w:rPr>
          <w:rFonts w:ascii="Amiri" w:eastAsia="Amiri" w:hAnsi="Amiri" w:cs="Times New Roman"/>
          <w:b/>
          <w:sz w:val="44"/>
          <w:szCs w:val="44"/>
          <w:rtl/>
        </w:rPr>
        <w:t>وَالَّذِينَ يُؤْمِنُونَ بِمَا أُنْزِلَ إ</w:t>
      </w:r>
      <w:r w:rsidRPr="006D48DF">
        <w:rPr>
          <w:rFonts w:ascii="Amiri" w:eastAsia="Amiri" w:hAnsi="Amiri" w:cs="Times New Roman"/>
          <w:b/>
          <w:sz w:val="44"/>
          <w:szCs w:val="44"/>
          <w:rtl/>
        </w:rPr>
        <w:t>ِلَيْكَ وَمَا أُنْزِلَ مِنْ قَبْلِكَ وَبِالْآخِرَةِ هُمْ يُوقِنُونَ</w:t>
      </w:r>
      <w:r w:rsidRPr="006D48DF">
        <w:rPr>
          <w:rFonts w:ascii="Amiri" w:eastAsia="Amiri" w:hAnsi="Amiri" w:cs="Amiri"/>
          <w:b/>
          <w:sz w:val="44"/>
          <w:szCs w:val="44"/>
          <w:rtl/>
        </w:rPr>
        <w:t>(</w:t>
      </w:r>
      <w:r w:rsidRPr="006D48DF">
        <w:rPr>
          <w:rFonts w:ascii="Amiri" w:eastAsia="Amiri" w:hAnsi="Amiri" w:cs="Times New Roman"/>
          <w:b/>
          <w:sz w:val="44"/>
          <w:szCs w:val="44"/>
          <w:rtl/>
        </w:rPr>
        <w:t>٤</w:t>
      </w:r>
      <w:r w:rsidRPr="006D48DF">
        <w:rPr>
          <w:rFonts w:ascii="Amiri" w:eastAsia="Amiri" w:hAnsi="Amiri" w:cs="Amiri"/>
          <w:b/>
          <w:sz w:val="44"/>
          <w:szCs w:val="44"/>
          <w:rtl/>
        </w:rPr>
        <w:t>)</w:t>
      </w:r>
      <w:r w:rsidRPr="006D48DF">
        <w:rPr>
          <w:rFonts w:ascii="Amiri" w:eastAsia="Amiri" w:hAnsi="Amiri" w:cs="Times New Roman"/>
          <w:b/>
          <w:sz w:val="44"/>
          <w:szCs w:val="44"/>
          <w:rtl/>
        </w:rPr>
        <w:t>أُولَٰئِكَ عَلَىٰ هُدًى مِنْ رَبِّهِمْ ۖ وَأُولَٰئِكَ هُمُ الْمُفْلِحُونَ</w:t>
      </w:r>
      <w:r w:rsidRPr="006D48DF">
        <w:rPr>
          <w:rFonts w:ascii="Amiri" w:eastAsia="Amiri" w:hAnsi="Amiri" w:cs="Amiri"/>
          <w:b/>
          <w:sz w:val="44"/>
          <w:szCs w:val="44"/>
          <w:rtl/>
        </w:rPr>
        <w:t>(</w:t>
      </w:r>
      <w:r w:rsidRPr="006D48DF">
        <w:rPr>
          <w:rFonts w:ascii="Amiri" w:eastAsia="Amiri" w:hAnsi="Amiri" w:cs="Times New Roman"/>
          <w:b/>
          <w:sz w:val="44"/>
          <w:szCs w:val="44"/>
          <w:rtl/>
        </w:rPr>
        <w:t>٥</w:t>
      </w:r>
      <w:r w:rsidRPr="006D48DF">
        <w:rPr>
          <w:rFonts w:ascii="Amiri" w:eastAsia="Amiri" w:hAnsi="Amiri" w:cs="Amiri"/>
          <w:b/>
          <w:sz w:val="44"/>
          <w:szCs w:val="44"/>
          <w:rtl/>
        </w:rPr>
        <w:t>)</w:t>
      </w:r>
    </w:p>
    <w:p w14:paraId="00000005" w14:textId="77777777" w:rsidR="00B40C80" w:rsidRPr="006D48DF" w:rsidRDefault="00B40C80">
      <w:pPr>
        <w:bidi/>
        <w:jc w:val="center"/>
        <w:rPr>
          <w:rFonts w:ascii="Amiri" w:eastAsia="Amiri" w:hAnsi="Amiri" w:cs="Amiri"/>
          <w:sz w:val="44"/>
          <w:szCs w:val="44"/>
          <w:highlight w:val="white"/>
        </w:rPr>
      </w:pPr>
    </w:p>
    <w:p w14:paraId="00000006" w14:textId="77777777" w:rsidR="00B40C80" w:rsidRPr="006D48DF" w:rsidRDefault="006D48DF">
      <w:pPr>
        <w:bidi/>
        <w:jc w:val="both"/>
        <w:rPr>
          <w:rFonts w:ascii="Amiri" w:eastAsia="Amiri" w:hAnsi="Amiri" w:cs="Amiri"/>
          <w:sz w:val="44"/>
          <w:szCs w:val="44"/>
          <w:highlight w:val="white"/>
        </w:rPr>
      </w:pPr>
      <w:r w:rsidRPr="006D48DF">
        <w:rPr>
          <w:rFonts w:ascii="Amiri" w:eastAsia="Amiri" w:hAnsi="Amiri" w:cs="Times New Roman"/>
          <w:sz w:val="44"/>
          <w:szCs w:val="44"/>
          <w:highlight w:val="white"/>
          <w:rtl/>
        </w:rPr>
        <w:t>الحديث تتمة مما مر حول هذه الآيات الخمس</w:t>
      </w:r>
      <w:r w:rsidRPr="006D48DF">
        <w:rPr>
          <w:rFonts w:ascii="Amiri" w:eastAsia="Amiri" w:hAnsi="Amiri" w:cs="Amiri"/>
          <w:sz w:val="44"/>
          <w:szCs w:val="44"/>
          <w:highlight w:val="white"/>
          <w:rtl/>
        </w:rPr>
        <w:t xml:space="preserve">. </w:t>
      </w:r>
    </w:p>
    <w:p w14:paraId="00000007" w14:textId="77777777" w:rsidR="00B40C80" w:rsidRPr="006D48DF" w:rsidRDefault="006D48DF">
      <w:pPr>
        <w:bidi/>
        <w:jc w:val="both"/>
        <w:rPr>
          <w:rFonts w:ascii="Amiri" w:eastAsia="Amiri" w:hAnsi="Amiri" w:cs="Amiri"/>
          <w:b/>
          <w:sz w:val="44"/>
          <w:szCs w:val="44"/>
          <w:highlight w:val="white"/>
        </w:rPr>
      </w:pPr>
      <w:r w:rsidRPr="006D48DF">
        <w:rPr>
          <w:rFonts w:ascii="Amiri" w:eastAsia="Amiri" w:hAnsi="Amiri" w:cs="Times New Roman"/>
          <w:b/>
          <w:sz w:val="44"/>
          <w:szCs w:val="44"/>
          <w:highlight w:val="white"/>
          <w:rtl/>
        </w:rPr>
        <w:t>اولا</w:t>
      </w:r>
      <w:r w:rsidRPr="006D48DF">
        <w:rPr>
          <w:rFonts w:ascii="Amiri" w:eastAsia="Amiri" w:hAnsi="Amiri" w:cs="Amiri"/>
          <w:b/>
          <w:sz w:val="44"/>
          <w:szCs w:val="44"/>
          <w:highlight w:val="white"/>
          <w:rtl/>
        </w:rPr>
        <w:t xml:space="preserve">) </w:t>
      </w:r>
      <w:r w:rsidRPr="006D48DF">
        <w:rPr>
          <w:rFonts w:ascii="Amiri" w:eastAsia="Amiri" w:hAnsi="Amiri" w:cs="Times New Roman"/>
          <w:b/>
          <w:sz w:val="44"/>
          <w:szCs w:val="44"/>
          <w:highlight w:val="white"/>
          <w:rtl/>
        </w:rPr>
        <w:t xml:space="preserve">القرآن لا ريب فيه </w:t>
      </w:r>
    </w:p>
    <w:p w14:paraId="00000008" w14:textId="77777777" w:rsidR="00B40C80" w:rsidRPr="006D48DF" w:rsidRDefault="006D48DF">
      <w:pPr>
        <w:bidi/>
        <w:jc w:val="both"/>
        <w:rPr>
          <w:rFonts w:ascii="Amiri" w:eastAsia="Amiri" w:hAnsi="Amiri" w:cs="Amiri"/>
          <w:sz w:val="44"/>
          <w:szCs w:val="44"/>
          <w:highlight w:val="white"/>
        </w:rPr>
      </w:pPr>
      <w:r w:rsidRPr="006D48DF">
        <w:rPr>
          <w:rFonts w:ascii="Amiri" w:eastAsia="Amiri" w:hAnsi="Amiri" w:cs="Amiri"/>
          <w:b/>
          <w:sz w:val="44"/>
          <w:szCs w:val="44"/>
          <w:rtl/>
        </w:rPr>
        <w:t>"</w:t>
      </w:r>
      <w:r w:rsidRPr="006D48DF">
        <w:rPr>
          <w:rFonts w:ascii="Amiri" w:eastAsia="Amiri" w:hAnsi="Amiri" w:cs="Times New Roman"/>
          <w:b/>
          <w:sz w:val="44"/>
          <w:szCs w:val="44"/>
          <w:rtl/>
        </w:rPr>
        <w:t>ذَٰلِكَ الْكِتَابُ لَا رَيْبَ ۛ فِيهِ</w:t>
      </w:r>
      <w:r w:rsidRPr="006D48DF">
        <w:rPr>
          <w:rFonts w:ascii="Amiri" w:eastAsia="Amiri" w:hAnsi="Amiri" w:cs="Amiri"/>
          <w:b/>
          <w:sz w:val="44"/>
          <w:szCs w:val="44"/>
          <w:rtl/>
        </w:rPr>
        <w:t xml:space="preserve">" </w:t>
      </w:r>
      <w:r w:rsidRPr="006D48DF">
        <w:rPr>
          <w:rFonts w:ascii="Amiri" w:eastAsia="Amiri" w:hAnsi="Amiri" w:cs="Amiri"/>
          <w:sz w:val="44"/>
          <w:szCs w:val="44"/>
          <w:highlight w:val="white"/>
          <w:rtl/>
        </w:rPr>
        <w:t xml:space="preserve"> </w:t>
      </w:r>
      <w:r w:rsidRPr="006D48DF">
        <w:rPr>
          <w:rFonts w:ascii="Amiri" w:eastAsia="Amiri" w:hAnsi="Amiri" w:cs="Times New Roman"/>
          <w:sz w:val="44"/>
          <w:szCs w:val="44"/>
          <w:highlight w:val="white"/>
          <w:rtl/>
        </w:rPr>
        <w:t>القرآن هو الذي لا يمكن أن تجد فيه ما يخالف الفطرة وتنفر منه النفوس الإنسان الطبيعي هو الذي يقيس كل شيء إلى فطرته وإلى ذوقه السليم وذوقه السليم يجعله معيارا للأمور عقله فكره القرآن الكريم إذا تأمل فيه أي إنسان لا يجد شيئا منفرا فيه ولا يمكن أن تجد فيه ما يخ</w:t>
      </w:r>
      <w:r w:rsidRPr="006D48DF">
        <w:rPr>
          <w:rFonts w:ascii="Amiri" w:eastAsia="Amiri" w:hAnsi="Amiri" w:cs="Times New Roman"/>
          <w:sz w:val="44"/>
          <w:szCs w:val="44"/>
          <w:highlight w:val="white"/>
          <w:rtl/>
        </w:rPr>
        <w:t xml:space="preserve">الف العقل وما يحكم به العقل ولا يمكن أن تجد فيه ما يخالف الواقع لا ريب فيه لا اضطراب لا أمور مريبة منفرة </w:t>
      </w:r>
      <w:r w:rsidRPr="006D48DF">
        <w:rPr>
          <w:rFonts w:ascii="Amiri" w:eastAsia="Amiri" w:hAnsi="Amiri" w:cs="Times New Roman"/>
          <w:sz w:val="44"/>
          <w:szCs w:val="44"/>
          <w:highlight w:val="white"/>
          <w:rtl/>
        </w:rPr>
        <w:lastRenderedPageBreak/>
        <w:t>لا مخالفة للواقع فالقرآن الكريم لم يخبر عن شيء ويتبين خطأه أخبر عن حوادث سابقة وواقعة ولم يثبت أحد</w:t>
      </w:r>
      <w:r w:rsidRPr="006D48DF">
        <w:rPr>
          <w:rFonts w:ascii="Amiri" w:eastAsia="Amiri" w:hAnsi="Amiri" w:cs="Amiri"/>
          <w:sz w:val="44"/>
          <w:szCs w:val="44"/>
          <w:highlight w:val="white"/>
          <w:rtl/>
        </w:rPr>
        <w:t>…</w:t>
      </w:r>
    </w:p>
    <w:p w14:paraId="00000009" w14:textId="77777777" w:rsidR="00B40C80" w:rsidRPr="006D48DF" w:rsidRDefault="006D48DF">
      <w:pPr>
        <w:bidi/>
        <w:jc w:val="both"/>
        <w:rPr>
          <w:rFonts w:ascii="Amiri" w:eastAsia="Amiri" w:hAnsi="Amiri" w:cs="Amiri"/>
          <w:sz w:val="44"/>
          <w:szCs w:val="44"/>
          <w:highlight w:val="white"/>
        </w:rPr>
      </w:pPr>
      <w:r w:rsidRPr="006D48DF">
        <w:rPr>
          <w:rFonts w:ascii="Amiri" w:eastAsia="Amiri" w:hAnsi="Amiri" w:cs="Times New Roman"/>
          <w:sz w:val="44"/>
          <w:szCs w:val="44"/>
          <w:highlight w:val="white"/>
          <w:rtl/>
        </w:rPr>
        <w:t>و الحمد لله رب العالمين</w:t>
      </w:r>
      <w:bookmarkStart w:id="0" w:name="_GoBack"/>
      <w:bookmarkEnd w:id="0"/>
    </w:p>
    <w:sectPr w:rsidR="00B40C80" w:rsidRPr="006D48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80"/>
    <w:rsid w:val="006D48DF"/>
    <w:rsid w:val="00B4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57F0F-54CD-45D8-AC3F-2A1BADC7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2023-10-10T13:50:00Z</dcterms:created>
  <dcterms:modified xsi:type="dcterms:W3CDTF">2023-10-10T13:51:00Z</dcterms:modified>
</cp:coreProperties>
</file>