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F45CB" w:rsidRPr="003915D2" w:rsidRDefault="00427F31" w:rsidP="003915D2">
      <w:pPr>
        <w:bidi/>
        <w:jc w:val="center"/>
        <w:rPr>
          <w:rFonts w:ascii="Amiri" w:eastAsia="Amiri" w:hAnsi="Amiri" w:cs="Amiri"/>
          <w:sz w:val="36"/>
          <w:szCs w:val="36"/>
          <w:highlight w:val="white"/>
        </w:rPr>
      </w:pPr>
      <w:r w:rsidRPr="003915D2">
        <w:rPr>
          <w:rFonts w:ascii="Amiri" w:eastAsia="Amiri" w:hAnsi="Amiri" w:cs="Times New Roman"/>
          <w:sz w:val="36"/>
          <w:szCs w:val="36"/>
          <w:highlight w:val="white"/>
          <w:rtl/>
        </w:rPr>
        <w:t>زيارة الإمام الحسين عليه السلام</w:t>
      </w:r>
    </w:p>
    <w:p w14:paraId="00000002" w14:textId="77777777" w:rsidR="00CF45CB" w:rsidRPr="003915D2" w:rsidRDefault="00CF45CB">
      <w:pPr>
        <w:bidi/>
        <w:jc w:val="both"/>
        <w:rPr>
          <w:rFonts w:ascii="Amiri" w:eastAsia="Amiri" w:hAnsi="Amiri" w:cs="Amiri"/>
          <w:sz w:val="36"/>
          <w:szCs w:val="36"/>
          <w:highlight w:val="white"/>
        </w:rPr>
      </w:pPr>
    </w:p>
    <w:p w14:paraId="00000003" w14:textId="77777777" w:rsidR="00CF45CB" w:rsidRPr="003915D2" w:rsidRDefault="00427F31">
      <w:pPr>
        <w:bidi/>
        <w:jc w:val="center"/>
        <w:rPr>
          <w:rFonts w:ascii="Amiri" w:eastAsia="Amiri" w:hAnsi="Amiri" w:cs="Amiri"/>
          <w:b/>
          <w:sz w:val="36"/>
          <w:szCs w:val="36"/>
          <w:highlight w:val="white"/>
        </w:rPr>
      </w:pPr>
      <w:r w:rsidRPr="003915D2">
        <w:rPr>
          <w:rFonts w:ascii="Amiri" w:eastAsia="Amiri" w:hAnsi="Amiri" w:cs="Times New Roman"/>
          <w:b/>
          <w:sz w:val="36"/>
          <w:szCs w:val="36"/>
          <w:highlight w:val="white"/>
          <w:rtl/>
        </w:rPr>
        <w:t>بسم الله الرحمن الرحيم</w:t>
      </w:r>
    </w:p>
    <w:p w14:paraId="00000004" w14:textId="77777777" w:rsidR="00CF45CB" w:rsidRPr="003915D2" w:rsidRDefault="00CF45CB">
      <w:pPr>
        <w:bidi/>
        <w:jc w:val="center"/>
        <w:rPr>
          <w:rFonts w:ascii="Amiri" w:eastAsia="Amiri" w:hAnsi="Amiri" w:cs="Amiri"/>
          <w:sz w:val="36"/>
          <w:szCs w:val="36"/>
          <w:highlight w:val="white"/>
        </w:rPr>
      </w:pPr>
    </w:p>
    <w:p w14:paraId="00000005" w14:textId="764AB641" w:rsidR="00CF45CB" w:rsidRPr="003915D2" w:rsidRDefault="00427F31">
      <w:pPr>
        <w:bidi/>
        <w:jc w:val="both"/>
        <w:rPr>
          <w:rFonts w:ascii="Amiri" w:eastAsia="Amiri" w:hAnsi="Amiri" w:cs="Amiri"/>
          <w:sz w:val="36"/>
          <w:szCs w:val="36"/>
          <w:highlight w:val="white"/>
        </w:rPr>
      </w:pPr>
      <w:r w:rsidRPr="003915D2">
        <w:rPr>
          <w:rFonts w:ascii="Amiri" w:eastAsia="Amiri" w:hAnsi="Amiri" w:cs="Times New Roman"/>
          <w:sz w:val="36"/>
          <w:szCs w:val="36"/>
          <w:highlight w:val="white"/>
          <w:rtl/>
        </w:rPr>
        <w:t>الزائر لأنها تربطه بالحسين عليه السلام وبقدر ارتباطه يكون منسجما وبينه وبين الح</w:t>
      </w:r>
      <w:r>
        <w:rPr>
          <w:rFonts w:ascii="Amiri" w:eastAsia="Amiri" w:hAnsi="Amiri" w:cs="Times New Roman"/>
          <w:sz w:val="36"/>
          <w:szCs w:val="36"/>
          <w:highlight w:val="white"/>
          <w:rtl/>
        </w:rPr>
        <w:t>سين نوع من السنخية والتلاقي وال</w:t>
      </w:r>
      <w:r>
        <w:rPr>
          <w:rFonts w:ascii="Amiri" w:eastAsia="Amiri" w:hAnsi="Amiri" w:cs="Times New Roman" w:hint="cs"/>
          <w:sz w:val="36"/>
          <w:szCs w:val="36"/>
          <w:highlight w:val="white"/>
          <w:rtl/>
        </w:rPr>
        <w:t>إ</w:t>
      </w:r>
      <w:r w:rsidRPr="003915D2">
        <w:rPr>
          <w:rFonts w:ascii="Amiri" w:eastAsia="Amiri" w:hAnsi="Amiri" w:cs="Times New Roman"/>
          <w:sz w:val="36"/>
          <w:szCs w:val="36"/>
          <w:highlight w:val="white"/>
          <w:rtl/>
        </w:rPr>
        <w:t xml:space="preserve">رتباط، زيارة تجعل الزائر مع الحسين وأصحابه في المقام مع صدق النية وأمنية الصحبة ورغبة </w:t>
      </w:r>
      <w:r w:rsidRPr="003915D2">
        <w:rPr>
          <w:rFonts w:ascii="Amiri" w:eastAsia="Amiri" w:hAnsi="Amiri" w:cs="Times New Roman"/>
          <w:sz w:val="36"/>
          <w:szCs w:val="36"/>
          <w:highlight w:val="white"/>
          <w:rtl/>
        </w:rPr>
        <w:t xml:space="preserve">النصرة إن نيتي ونية أصحابي على ما مضى عليه الحسين وأصحابه فمن يزور الحسين تشوقا صادقا متمنيا أن يكون مع الحسين عليه السلام فإن الحديث ينطبقون عليه، غبار زيارة الحسين تجلي غبار القلوب القلوب التي تشبثت بالدنيا وركنت إلى الدنيا إن المشي في زيارة الحسين تطهر </w:t>
      </w:r>
      <w:r w:rsidRPr="003915D2">
        <w:rPr>
          <w:rFonts w:ascii="Amiri" w:eastAsia="Amiri" w:hAnsi="Amiri" w:cs="Times New Roman"/>
          <w:sz w:val="36"/>
          <w:szCs w:val="36"/>
          <w:highlight w:val="white"/>
          <w:rtl/>
        </w:rPr>
        <w:t>تلك القلوب وماء السبيل سبيل إلى إنعاش القلوب التي تكاد أن تموت عشق الحسين عليه السلام يجعل الجميع يفرحون بالتقديم والعطاء والتضحية بكل شيء كل شيء يكون في سبيل الحسين جميلا موجبا للبهجة والسرور، من نفحات زيارة الحسين ومن بركات زيارة الحسين</w:t>
      </w:r>
      <w:r w:rsidRPr="003915D2">
        <w:rPr>
          <w:rFonts w:ascii="Amiri" w:eastAsia="Amiri" w:hAnsi="Amiri" w:cs="Amiri"/>
          <w:sz w:val="36"/>
          <w:szCs w:val="36"/>
          <w:highlight w:val="white"/>
          <w:rtl/>
        </w:rPr>
        <w:t xml:space="preserve">: </w:t>
      </w:r>
    </w:p>
    <w:p w14:paraId="220B7AB6" w14:textId="77777777" w:rsidR="00427F31" w:rsidRPr="00427F31" w:rsidRDefault="00427F31">
      <w:pPr>
        <w:numPr>
          <w:ilvl w:val="0"/>
          <w:numId w:val="1"/>
        </w:numPr>
        <w:bidi/>
        <w:jc w:val="both"/>
        <w:rPr>
          <w:sz w:val="36"/>
          <w:szCs w:val="36"/>
          <w:highlight w:val="white"/>
        </w:rPr>
      </w:pPr>
      <w:r w:rsidRPr="003915D2">
        <w:rPr>
          <w:rFonts w:ascii="Amiri" w:eastAsia="Amiri" w:hAnsi="Amiri" w:cs="Times New Roman"/>
          <w:sz w:val="36"/>
          <w:szCs w:val="36"/>
          <w:highlight w:val="white"/>
          <w:rtl/>
        </w:rPr>
        <w:t>الزيارة حركة نح</w:t>
      </w:r>
      <w:r w:rsidRPr="003915D2">
        <w:rPr>
          <w:rFonts w:ascii="Amiri" w:eastAsia="Amiri" w:hAnsi="Amiri" w:cs="Times New Roman"/>
          <w:sz w:val="36"/>
          <w:szCs w:val="36"/>
          <w:highlight w:val="white"/>
          <w:rtl/>
        </w:rPr>
        <w:t xml:space="preserve">و الصلاة فلا يستطيع أن يكون الشخص صادقا في زيارة الحسين وهو يعلم من هو الحسين ومع ذلك يكون تاركا للصلاة من يذهب لزيارة الحسين عليه السلام لزيارة من قتل من أجل الصلاة وأهداف الصلاة </w:t>
      </w:r>
      <w:r w:rsidRPr="003915D2">
        <w:rPr>
          <w:rFonts w:ascii="Amiri" w:eastAsia="Amiri" w:hAnsi="Amiri" w:cs="Amiri"/>
          <w:b/>
          <w:sz w:val="36"/>
          <w:szCs w:val="36"/>
        </w:rPr>
        <w:t>"</w:t>
      </w:r>
      <w:r w:rsidRPr="003915D2">
        <w:rPr>
          <w:rFonts w:ascii="Amiri" w:eastAsia="Amiri" w:hAnsi="Amiri" w:cs="Times New Roman"/>
          <w:b/>
          <w:sz w:val="36"/>
          <w:szCs w:val="36"/>
          <w:rtl/>
        </w:rPr>
        <w:t>إِنَّ الصَّلَاةَ تَنْهَىٰ عَنِ الْفَحْشَاءِ وَالْمُنْكَرِ</w:t>
      </w:r>
      <w:r w:rsidRPr="003915D2">
        <w:rPr>
          <w:rFonts w:ascii="Amiri" w:eastAsia="Amiri" w:hAnsi="Amiri" w:cs="Amiri"/>
          <w:b/>
          <w:sz w:val="36"/>
          <w:szCs w:val="36"/>
          <w:rtl/>
        </w:rPr>
        <w:t>"</w:t>
      </w:r>
      <w:r w:rsidRPr="003915D2">
        <w:rPr>
          <w:rFonts w:ascii="Amiri" w:eastAsia="Amiri" w:hAnsi="Amiri" w:cs="Times New Roman"/>
          <w:sz w:val="36"/>
          <w:szCs w:val="36"/>
          <w:highlight w:val="white"/>
          <w:rtl/>
        </w:rPr>
        <w:t xml:space="preserve"> فلا يمكن أن يكون</w:t>
      </w:r>
      <w:r w:rsidRPr="003915D2">
        <w:rPr>
          <w:rFonts w:ascii="Amiri" w:eastAsia="Amiri" w:hAnsi="Amiri" w:cs="Times New Roman"/>
          <w:sz w:val="36"/>
          <w:szCs w:val="36"/>
          <w:highlight w:val="white"/>
          <w:rtl/>
        </w:rPr>
        <w:t xml:space="preserve"> تاركا للصلاة أو متهاونا فيها أو مسوفا فيها ولا يمكن أن لا تكون للصلاة آثار على نفس هذا الزائر أسئلة أسئلة يسألها الزائر بل ينبغي أن يسألها الزائر لنفسه هل صلاتي تناسب ركب الزائرين؟ </w:t>
      </w:r>
    </w:p>
    <w:p w14:paraId="24D5D3D0" w14:textId="77777777" w:rsidR="00427F31" w:rsidRDefault="00427F31" w:rsidP="00427F31">
      <w:pPr>
        <w:bidi/>
        <w:ind w:left="720"/>
        <w:jc w:val="both"/>
        <w:rPr>
          <w:rFonts w:ascii="Amiri" w:eastAsia="Amiri" w:hAnsi="Amiri" w:cs="Times New Roman"/>
          <w:sz w:val="36"/>
          <w:szCs w:val="36"/>
          <w:highlight w:val="white"/>
          <w:rtl/>
        </w:rPr>
      </w:pPr>
      <w:r w:rsidRPr="003915D2">
        <w:rPr>
          <w:rFonts w:ascii="Amiri" w:eastAsia="Amiri" w:hAnsi="Amiri" w:cs="Times New Roman"/>
          <w:sz w:val="36"/>
          <w:szCs w:val="36"/>
          <w:highlight w:val="white"/>
          <w:rtl/>
        </w:rPr>
        <w:t>عندما نقرأ هذا الحديث وأمثال هذا الحديث الذي يجعل الزائر في مقام الحسين عل</w:t>
      </w:r>
      <w:r w:rsidRPr="003915D2">
        <w:rPr>
          <w:rFonts w:ascii="Amiri" w:eastAsia="Amiri" w:hAnsi="Amiri" w:cs="Times New Roman"/>
          <w:sz w:val="36"/>
          <w:szCs w:val="36"/>
          <w:highlight w:val="white"/>
          <w:rtl/>
        </w:rPr>
        <w:t xml:space="preserve">يه السلام كما يأتي الحديث في الختام أيضا والأحاديث كثيرة فهل صلاتي تناسب ركب الزائرين أم لا؟ هل صلاتي تناسب ما ورد من ثواب الزائرين؟ </w:t>
      </w:r>
      <w:r w:rsidRPr="003915D2">
        <w:rPr>
          <w:rFonts w:ascii="Amiri" w:eastAsia="Amiri" w:hAnsi="Amiri" w:cs="Times New Roman"/>
          <w:sz w:val="36"/>
          <w:szCs w:val="36"/>
          <w:highlight w:val="white"/>
          <w:rtl/>
        </w:rPr>
        <w:lastRenderedPageBreak/>
        <w:t>ونحن نعلم أن من لم تقبل صلاته لا يقبل منه شيء إن قبلت قبل ما سواها وإن ردت ردما سواها فهل صلاتي تناسب ما ورد من ثواب أو أحص</w:t>
      </w:r>
      <w:r w:rsidRPr="003915D2">
        <w:rPr>
          <w:rFonts w:ascii="Amiri" w:eastAsia="Amiri" w:hAnsi="Amiri" w:cs="Times New Roman"/>
          <w:sz w:val="36"/>
          <w:szCs w:val="36"/>
          <w:highlight w:val="white"/>
          <w:rtl/>
        </w:rPr>
        <w:t xml:space="preserve">ل الثواب من غير صلاة؟ </w:t>
      </w:r>
    </w:p>
    <w:p w14:paraId="00000006" w14:textId="2D6F6080" w:rsidR="00CF45CB" w:rsidRPr="003915D2" w:rsidRDefault="00427F31" w:rsidP="00427F31">
      <w:pPr>
        <w:bidi/>
        <w:ind w:left="720"/>
        <w:jc w:val="both"/>
        <w:rPr>
          <w:sz w:val="36"/>
          <w:szCs w:val="36"/>
          <w:highlight w:val="white"/>
        </w:rPr>
      </w:pPr>
      <w:r w:rsidRPr="003915D2">
        <w:rPr>
          <w:rFonts w:ascii="Amiri" w:eastAsia="Amiri" w:hAnsi="Amiri" w:cs="Times New Roman"/>
          <w:sz w:val="36"/>
          <w:szCs w:val="36"/>
          <w:highlight w:val="white"/>
          <w:rtl/>
        </w:rPr>
        <w:t xml:space="preserve">لا إشكال إن ثواب الزيارة لا يكون بغير صلاة حقيقية من غير صلاة صحيحة يسأل زائر نفسه فيجيب على نفسه هل صلاتي تامة من حيث الأحكام الذي يريد أن يزور الحسين عليه السلام لابد أن يسأل نفسه أيضا هذه الأسئلة صلاتي من جهة الأحكام الشرعية صحيحة </w:t>
      </w:r>
      <w:r w:rsidRPr="003915D2">
        <w:rPr>
          <w:rFonts w:ascii="Amiri" w:eastAsia="Amiri" w:hAnsi="Amiri" w:cs="Times New Roman"/>
          <w:sz w:val="36"/>
          <w:szCs w:val="36"/>
          <w:highlight w:val="white"/>
          <w:rtl/>
        </w:rPr>
        <w:t>أم لا؟ أم فيها أخطاء؟ هل صلاتي تامة من حيث المقدمات من الطهارة وعدم الشبهات أم أن فيها خلل؟ هل صلاتي تحتوي على الانقطاع والخشوع فيها خشوع لله سبحانه و تعالى فأكون زائرا في مقام الحسين عليه السلام عن أبي جعفر وأبي عبدالله عليهما السلام أنهما قالا</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ما لك من</w:t>
      </w:r>
      <w:r w:rsidRPr="003915D2">
        <w:rPr>
          <w:rFonts w:ascii="Amiri" w:eastAsia="Amiri" w:hAnsi="Amiri" w:cs="Times New Roman"/>
          <w:sz w:val="36"/>
          <w:szCs w:val="36"/>
          <w:highlight w:val="white"/>
          <w:rtl/>
        </w:rPr>
        <w:t xml:space="preserve"> صلاتك إلا ما أقبلت عليه فيها</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ليس لك من الصلاة إلا ما أقبلت بقلبك فإن لم يكن لك شيء من الصلاة فإين الزيارة، إذاً يجب أن يلتفت الشخص لصلاته، هل ليلي يشبه ليل الحسين عليه السلام؟ هل ليلي يشبه ليل الحسين عليه السلام وأصحابه الذين تصفهم لهم دوي كدوي النحل بين</w:t>
      </w:r>
      <w:r w:rsidRPr="003915D2">
        <w:rPr>
          <w:rFonts w:ascii="Amiri" w:eastAsia="Amiri" w:hAnsi="Amiri" w:cs="Times New Roman"/>
          <w:sz w:val="36"/>
          <w:szCs w:val="36"/>
          <w:highlight w:val="white"/>
          <w:rtl/>
        </w:rPr>
        <w:t xml:space="preserve"> قائم وقاعد وراكع وساجد هل صلاتي تجعلني أنفر من الحرام وأبغض الحرام وأبغض المعصية وأحب الحلال والطاعة؟ </w:t>
      </w:r>
      <w:r w:rsidRPr="003915D2">
        <w:rPr>
          <w:rFonts w:ascii="Amiri" w:eastAsia="Amiri" w:hAnsi="Amiri" w:cs="Amiri"/>
          <w:b/>
          <w:sz w:val="36"/>
          <w:szCs w:val="36"/>
          <w:rtl/>
        </w:rPr>
        <w:t>"</w:t>
      </w:r>
      <w:r w:rsidRPr="003915D2">
        <w:rPr>
          <w:rFonts w:ascii="Amiri" w:eastAsia="Amiri" w:hAnsi="Amiri" w:cs="Times New Roman"/>
          <w:b/>
          <w:sz w:val="36"/>
          <w:szCs w:val="36"/>
          <w:rtl/>
        </w:rPr>
        <w:t>إِنَّ الصَّلَاةَ تَنْهَىٰ عَنِ الْفَحْشَاءِ وَالْمُنْكَرِ</w:t>
      </w:r>
      <w:r w:rsidRPr="003915D2">
        <w:rPr>
          <w:rFonts w:ascii="Amiri" w:eastAsia="Amiri" w:hAnsi="Amiri" w:cs="Amiri"/>
          <w:b/>
          <w:sz w:val="36"/>
          <w:szCs w:val="36"/>
          <w:rtl/>
        </w:rPr>
        <w:t>"</w:t>
      </w:r>
      <w:r w:rsidRPr="003915D2">
        <w:rPr>
          <w:rFonts w:ascii="Amiri" w:eastAsia="Amiri" w:hAnsi="Amiri" w:cs="Times New Roman"/>
          <w:sz w:val="36"/>
          <w:szCs w:val="36"/>
          <w:highlight w:val="white"/>
          <w:rtl/>
        </w:rPr>
        <w:t xml:space="preserve"> هل هذا موجود ومتحقق عندي أم لا؟ هل صلاتي تجعلني ناصحا كما يحب الحسين عليه السلام؟ من أهداف ال</w:t>
      </w:r>
      <w:r w:rsidRPr="003915D2">
        <w:rPr>
          <w:rFonts w:ascii="Amiri" w:eastAsia="Amiri" w:hAnsi="Amiri" w:cs="Times New Roman"/>
          <w:sz w:val="36"/>
          <w:szCs w:val="36"/>
          <w:highlight w:val="white"/>
          <w:rtl/>
        </w:rPr>
        <w:t xml:space="preserve">حسين إنما خرجت لطلب الإصلاح فهل صلاتي تجعلني مصلحا ناصحا حابا للخير للناس كافة أم لا؟ </w:t>
      </w:r>
    </w:p>
    <w:p w14:paraId="09AB7BA0" w14:textId="77777777" w:rsidR="00427F31" w:rsidRPr="00427F31" w:rsidRDefault="00427F31">
      <w:pPr>
        <w:numPr>
          <w:ilvl w:val="0"/>
          <w:numId w:val="1"/>
        </w:numPr>
        <w:bidi/>
        <w:jc w:val="both"/>
        <w:rPr>
          <w:rFonts w:ascii="Amiri" w:eastAsia="Amiri" w:hAnsi="Amiri" w:cs="Amiri"/>
          <w:sz w:val="36"/>
          <w:szCs w:val="36"/>
          <w:highlight w:val="white"/>
        </w:rPr>
      </w:pPr>
      <w:r>
        <w:rPr>
          <w:rFonts w:ascii="Amiri" w:eastAsia="Amiri" w:hAnsi="Amiri" w:cs="Times New Roman"/>
          <w:sz w:val="36"/>
          <w:szCs w:val="36"/>
          <w:highlight w:val="white"/>
          <w:rtl/>
        </w:rPr>
        <w:t>أربعين العطاء</w:t>
      </w:r>
    </w:p>
    <w:p w14:paraId="00000007" w14:textId="506C5689" w:rsidR="00CF45CB" w:rsidRPr="003915D2" w:rsidRDefault="00427F31" w:rsidP="00427F31">
      <w:pPr>
        <w:bidi/>
        <w:ind w:left="720"/>
        <w:jc w:val="both"/>
        <w:rPr>
          <w:rFonts w:ascii="Amiri" w:eastAsia="Amiri" w:hAnsi="Amiri" w:cs="Amiri"/>
          <w:sz w:val="36"/>
          <w:szCs w:val="36"/>
          <w:highlight w:val="white"/>
        </w:rPr>
      </w:pPr>
      <w:r w:rsidRPr="003915D2">
        <w:rPr>
          <w:rFonts w:ascii="Amiri" w:eastAsia="Amiri" w:hAnsi="Amiri" w:cs="Times New Roman"/>
          <w:sz w:val="36"/>
          <w:szCs w:val="36"/>
          <w:highlight w:val="white"/>
          <w:rtl/>
        </w:rPr>
        <w:t xml:space="preserve"> أربعينية المحبة أربعين الإيثار ترى أعلى ما يمكن أن تتصوره من القيم باسم المحب</w:t>
      </w:r>
      <w:r>
        <w:rPr>
          <w:rFonts w:ascii="Amiri" w:eastAsia="Amiri" w:hAnsi="Amiri" w:cs="Times New Roman"/>
          <w:sz w:val="36"/>
          <w:szCs w:val="36"/>
          <w:highlight w:val="white"/>
          <w:rtl/>
        </w:rPr>
        <w:t>وب الحسين عليه السلام ترى الغني</w:t>
      </w:r>
      <w:r w:rsidRPr="003915D2">
        <w:rPr>
          <w:rFonts w:ascii="Amiri" w:eastAsia="Amiri" w:hAnsi="Amiri" w:cs="Times New Roman"/>
          <w:sz w:val="36"/>
          <w:szCs w:val="36"/>
          <w:highlight w:val="white"/>
          <w:rtl/>
        </w:rPr>
        <w:t xml:space="preserve"> يعطي ويقدم من يذهب للزيارة يرى هذه الأمور وأ</w:t>
      </w:r>
      <w:r>
        <w:rPr>
          <w:rFonts w:ascii="Amiri" w:eastAsia="Amiri" w:hAnsi="Amiri" w:cs="Times New Roman"/>
          <w:sz w:val="36"/>
          <w:szCs w:val="36"/>
          <w:highlight w:val="white"/>
          <w:rtl/>
        </w:rPr>
        <w:t>كثر وأكثر ترى الغني</w:t>
      </w:r>
      <w:r w:rsidRPr="003915D2">
        <w:rPr>
          <w:rFonts w:ascii="Amiri" w:eastAsia="Amiri" w:hAnsi="Amiri" w:cs="Times New Roman"/>
          <w:sz w:val="36"/>
          <w:szCs w:val="36"/>
          <w:highlight w:val="white"/>
          <w:rtl/>
        </w:rPr>
        <w:t xml:space="preserve"> يعطي ويقدم ترى الفقير يقدم كلما يملك من أجل هذا المعشوق من عنده كأس من الحليب يخرج في طريق الزائرين ويقدم من عنده اليسير يقدم من عنده الكثير يقدم من يجمع طوال السنة حتى يقدم ترى </w:t>
      </w:r>
      <w:r w:rsidRPr="003915D2">
        <w:rPr>
          <w:rFonts w:ascii="Amiri" w:eastAsia="Amiri" w:hAnsi="Amiri" w:cs="Times New Roman"/>
          <w:sz w:val="36"/>
          <w:szCs w:val="36"/>
          <w:highlight w:val="white"/>
          <w:rtl/>
        </w:rPr>
        <w:lastRenderedPageBreak/>
        <w:t>الناس تقترض لتنصب موكبا في طريق الحسين المحبوب فكم هذا ال</w:t>
      </w:r>
      <w:r w:rsidRPr="003915D2">
        <w:rPr>
          <w:rFonts w:ascii="Amiri" w:eastAsia="Amiri" w:hAnsi="Amiri" w:cs="Times New Roman"/>
          <w:sz w:val="36"/>
          <w:szCs w:val="36"/>
          <w:highlight w:val="white"/>
          <w:rtl/>
        </w:rPr>
        <w:t>عطاء وكم هذا العشق مربي للعطاء وعلى الإيثار ليس لإحد ممن يقدم لا أحد يرى لنفسه منه على أحد بل يرون الزائرة أن للزائر المنة أن يقبل منهم فيطلبون منه أن يتقدم ويأكل منهم فيبارك لهم هذه روح عشاق الحسين عليه السلام إنها مدينة الحسين التي بناها بالأخلاق والمحبة</w:t>
      </w:r>
      <w:r w:rsidRPr="003915D2">
        <w:rPr>
          <w:rFonts w:ascii="Amiri" w:eastAsia="Amiri" w:hAnsi="Amiri" w:cs="Times New Roman"/>
          <w:sz w:val="36"/>
          <w:szCs w:val="36"/>
          <w:highlight w:val="white"/>
          <w:rtl/>
        </w:rPr>
        <w:t xml:space="preserve"> الحسين عليه السلام مدينة المحبة والعطاء إنها مدينة وضع الحسين عليه السلام أساسها يوم كان في كربلاء لا يفرق بين علي الأكبر وبين جون الخادم يضع خده على خده كما يضع خده على خده علي الأكبر هذه المحبة وهذا العطاء تجده في كربلاء في زيارة الحسين عليه السلام تمثل</w:t>
      </w:r>
      <w:r w:rsidRPr="003915D2">
        <w:rPr>
          <w:rFonts w:ascii="Amiri" w:eastAsia="Amiri" w:hAnsi="Amiri" w:cs="Times New Roman"/>
          <w:sz w:val="36"/>
          <w:szCs w:val="36"/>
          <w:highlight w:val="white"/>
          <w:rtl/>
        </w:rPr>
        <w:t xml:space="preserve"> واقعا في هذا الزمن في زيارة الاربعين نبراسا وعلامة ودعوة واضحة للعالم كله أنها من نبع المحبة التي ت</w:t>
      </w:r>
      <w:bookmarkStart w:id="0" w:name="_GoBack"/>
      <w:bookmarkEnd w:id="0"/>
      <w:r w:rsidRPr="003915D2">
        <w:rPr>
          <w:rFonts w:ascii="Amiri" w:eastAsia="Amiri" w:hAnsi="Amiri" w:cs="Times New Roman"/>
          <w:sz w:val="36"/>
          <w:szCs w:val="36"/>
          <w:highlight w:val="white"/>
          <w:rtl/>
        </w:rPr>
        <w:t>فوق كل شيء لتشمل أعداءه أيضا من يتفق معه ومن يختلف معه أيضا يكون في أمان منه من أجل الحسين عليه السلام فتشمل الإنسان والحيوان والنبات وكل شيء إنها من تلك ال</w:t>
      </w:r>
      <w:r w:rsidRPr="003915D2">
        <w:rPr>
          <w:rFonts w:ascii="Amiri" w:eastAsia="Amiri" w:hAnsi="Amiri" w:cs="Times New Roman"/>
          <w:sz w:val="36"/>
          <w:szCs w:val="36"/>
          <w:highlight w:val="white"/>
          <w:rtl/>
        </w:rPr>
        <w:t>دموع التي سكبها الحسين عليه السلام على قتلته حزنا عليهم لأنهم يدخلون النار كم تجد من الناس مثلا يحاربونه ويقاتلون من يختلف معهم في العقيدة ويقولون نقتله ليذهب إلى الجهنم الحسين عليه السلام لا يريد أحد يذهب إلى جهنم الحسين عليه السلام يتألم ويبكي إن ذهب أحد</w:t>
      </w:r>
      <w:r w:rsidRPr="003915D2">
        <w:rPr>
          <w:rFonts w:ascii="Amiri" w:eastAsia="Amiri" w:hAnsi="Amiri" w:cs="Times New Roman"/>
          <w:sz w:val="36"/>
          <w:szCs w:val="36"/>
          <w:highlight w:val="white"/>
          <w:rtl/>
        </w:rPr>
        <w:t xml:space="preserve"> إلى جهنم إنها روح المحبة والعطاء والشفقة فمن أنا وأين أنا من سلسلة المحبوب هل أنا محب صادق أم عدو متطفل على الحسين ومرفوض فلأحاسب نفسي أين أنا من الحسين عليه السلام وأهداف الحسين هذه ذكرى الحسين عليه السلام وأحاسب نفسي وأجعل المقياس الحسين ومقبوليتي عند ا</w:t>
      </w:r>
      <w:r w:rsidRPr="003915D2">
        <w:rPr>
          <w:rFonts w:ascii="Amiri" w:eastAsia="Amiri" w:hAnsi="Amiri" w:cs="Times New Roman"/>
          <w:sz w:val="36"/>
          <w:szCs w:val="36"/>
          <w:highlight w:val="white"/>
          <w:rtl/>
        </w:rPr>
        <w:t xml:space="preserve">لحسين كما أفهمها أنا هل روحي حسينية بما تعني كلمة حسينية وليس البكاء بمعنى المحبة والعطاء والصدق والإيثار والإصلاح والأمر بالمعروف والنهي عن المنكر الأخلاقي حسينية كما هو الحسين عليه السلام هل سلوكي وحياتي حسينية أم ليست كذلك اسئله لابد أن يجيب الشخص نفسه </w:t>
      </w:r>
      <w:r w:rsidRPr="003915D2">
        <w:rPr>
          <w:rFonts w:ascii="Amiri" w:eastAsia="Amiri" w:hAnsi="Amiri" w:cs="Times New Roman"/>
          <w:sz w:val="36"/>
          <w:szCs w:val="36"/>
          <w:highlight w:val="white"/>
          <w:rtl/>
        </w:rPr>
        <w:t>عليها</w:t>
      </w:r>
      <w:r w:rsidRPr="003915D2">
        <w:rPr>
          <w:rFonts w:ascii="Amiri" w:eastAsia="Amiri" w:hAnsi="Amiri" w:cs="Amiri"/>
          <w:sz w:val="36"/>
          <w:szCs w:val="36"/>
          <w:highlight w:val="white"/>
          <w:rtl/>
        </w:rPr>
        <w:t xml:space="preserve">. </w:t>
      </w:r>
    </w:p>
    <w:p w14:paraId="00000008" w14:textId="77777777" w:rsidR="00CF45CB" w:rsidRPr="003915D2" w:rsidRDefault="00427F31">
      <w:pPr>
        <w:numPr>
          <w:ilvl w:val="0"/>
          <w:numId w:val="1"/>
        </w:numPr>
        <w:bidi/>
        <w:jc w:val="both"/>
        <w:rPr>
          <w:rFonts w:ascii="Amiri" w:eastAsia="Amiri" w:hAnsi="Amiri" w:cs="Amiri"/>
          <w:sz w:val="36"/>
          <w:szCs w:val="36"/>
          <w:highlight w:val="white"/>
        </w:rPr>
      </w:pPr>
      <w:r w:rsidRPr="003915D2">
        <w:rPr>
          <w:rFonts w:ascii="Amiri" w:eastAsia="Amiri" w:hAnsi="Amiri" w:cs="Times New Roman"/>
          <w:sz w:val="36"/>
          <w:szCs w:val="36"/>
          <w:highlight w:val="white"/>
          <w:rtl/>
        </w:rPr>
        <w:t xml:space="preserve">أربعين التغيير للأفضل من يعاني من الكسل فإنه بالزيارة يكون نشيطا فعالا في طريق المحبة من عنده سوء خلق من عنده سوء خلق من عنده عصبية من ينتقم ممن يختلف معه أو من أساء إليه يرد عليه الصاع صاعين يتغير مع الحسين </w:t>
      </w:r>
      <w:r w:rsidRPr="003915D2">
        <w:rPr>
          <w:rFonts w:ascii="Amiri" w:eastAsia="Amiri" w:hAnsi="Amiri" w:cs="Times New Roman"/>
          <w:sz w:val="36"/>
          <w:szCs w:val="36"/>
          <w:highlight w:val="white"/>
          <w:rtl/>
        </w:rPr>
        <w:lastRenderedPageBreak/>
        <w:t>عليه السلام وإلا فهو بعيد والحسين بريء م</w:t>
      </w:r>
      <w:r w:rsidRPr="003915D2">
        <w:rPr>
          <w:rFonts w:ascii="Amiri" w:eastAsia="Amiri" w:hAnsi="Amiri" w:cs="Times New Roman"/>
          <w:sz w:val="36"/>
          <w:szCs w:val="36"/>
          <w:highlight w:val="white"/>
          <w:rtl/>
        </w:rPr>
        <w:t>نه من عنده سوء خلق من عنده عصبية تنضبط أخلاقه في مسيرة الحسين في مسيرة الزيارة يتواضع ينحني لأحباب الحسين وإذا صدر من أحد خطأ كأنه لن يصدر لأنه يقبله من أجل الحسين عليه السلام فتثقل روحه وتطهر روحه بذلك فليس هناك مجال مع الحسين إلا للفضيلة ليس هناك مجال مع</w:t>
      </w:r>
      <w:r w:rsidRPr="003915D2">
        <w:rPr>
          <w:rFonts w:ascii="Amiri" w:eastAsia="Amiri" w:hAnsi="Amiri" w:cs="Times New Roman"/>
          <w:sz w:val="36"/>
          <w:szCs w:val="36"/>
          <w:highlight w:val="white"/>
          <w:rtl/>
        </w:rPr>
        <w:t xml:space="preserve"> الحسين وفي زيارة الحسين وفي خدمة الحسين إلا للفضيلة وإظهار المحبة والتسامح مع كل شيء هذا هو الحسين من عنده بخل من عنده بخل يرفض مع الحسين عليه السلام من عنده بخل ترخص روحه عند الحسين عليه السلام ويقدم ما يملك في طريق الحسين المحبوب ليعود محبا للجميع إنسان</w:t>
      </w:r>
      <w:r w:rsidRPr="003915D2">
        <w:rPr>
          <w:rFonts w:ascii="Amiri" w:eastAsia="Amiri" w:hAnsi="Amiri" w:cs="Times New Roman"/>
          <w:sz w:val="36"/>
          <w:szCs w:val="36"/>
          <w:highlight w:val="white"/>
          <w:rtl/>
        </w:rPr>
        <w:t xml:space="preserve">ا كما هي فطرته يعني هذا البخل وهذه وهذا الشحف في روحه يندثر وينتهي إذا وقف في مسير الحسين ويخدم زوار الحسين عليه السلام لتكن الزيارة في كل جزئية تجسيدا لهدف الحسين عليه السلام جسد أهداف الحسين اليوم الزيارة أصبحت أفضل إعلام للحسين عليه السلام ينظر إليه من </w:t>
      </w:r>
      <w:r w:rsidRPr="003915D2">
        <w:rPr>
          <w:rFonts w:ascii="Amiri" w:eastAsia="Amiri" w:hAnsi="Amiri" w:cs="Times New Roman"/>
          <w:sz w:val="36"/>
          <w:szCs w:val="36"/>
          <w:highlight w:val="white"/>
          <w:rtl/>
        </w:rPr>
        <w:t>أراد ومن لم يرد رغما عنه لابد أن يرى ويسمع أن هناك زحف مليون الحسين عليه السلام فليكن كما يريده الحسين عليه السلام مجالا للتبليغ والدعوة وبيان الحسين وأهداف الحسين عليه السلام إذاً لتكن الزيارة في كل جزئية تجسيدا لهدف الحسين عليه السلام بتفعيل الشريعة في و</w:t>
      </w:r>
      <w:r w:rsidRPr="003915D2">
        <w:rPr>
          <w:rFonts w:ascii="Amiri" w:eastAsia="Amiri" w:hAnsi="Amiri" w:cs="Times New Roman"/>
          <w:sz w:val="36"/>
          <w:szCs w:val="36"/>
          <w:highlight w:val="white"/>
          <w:rtl/>
        </w:rPr>
        <w:t>اقعنا أن تكون الشريعة مفعلة فيبتعد كل شخص عن أي حرام بل حتى عن الشبهات</w:t>
      </w:r>
      <w:r w:rsidRPr="003915D2">
        <w:rPr>
          <w:rFonts w:ascii="Amiri" w:eastAsia="Amiri" w:hAnsi="Amiri" w:cs="Amiri"/>
          <w:sz w:val="36"/>
          <w:szCs w:val="36"/>
          <w:highlight w:val="white"/>
          <w:rtl/>
        </w:rPr>
        <w:t xml:space="preserve">. </w:t>
      </w:r>
    </w:p>
    <w:p w14:paraId="00000009" w14:textId="77777777" w:rsidR="00CF45CB" w:rsidRPr="003915D2" w:rsidRDefault="00427F31">
      <w:pPr>
        <w:numPr>
          <w:ilvl w:val="0"/>
          <w:numId w:val="1"/>
        </w:numPr>
        <w:bidi/>
        <w:jc w:val="both"/>
        <w:rPr>
          <w:rFonts w:ascii="Amiri" w:eastAsia="Amiri" w:hAnsi="Amiri" w:cs="Amiri"/>
          <w:sz w:val="36"/>
          <w:szCs w:val="36"/>
          <w:highlight w:val="white"/>
        </w:rPr>
      </w:pPr>
      <w:r w:rsidRPr="003915D2">
        <w:rPr>
          <w:rFonts w:ascii="Amiri" w:eastAsia="Amiri" w:hAnsi="Amiri" w:cs="Times New Roman"/>
          <w:sz w:val="36"/>
          <w:szCs w:val="36"/>
          <w:highlight w:val="white"/>
          <w:rtl/>
        </w:rPr>
        <w:t>تحقيق الوعي والتهيؤ بما يناسب المقام، نقول أيها الزائر أنت لا تحضر لمكان من أحجار أنت تحضر في محضر إمام يسمع الكلام ويرد السلام نقرأ ذلك لو كنت تريد زيارة الحسين في بيته وهو حي كيف تت</w:t>
      </w:r>
      <w:r w:rsidRPr="003915D2">
        <w:rPr>
          <w:rFonts w:ascii="Amiri" w:eastAsia="Amiri" w:hAnsi="Amiri" w:cs="Times New Roman"/>
          <w:sz w:val="36"/>
          <w:szCs w:val="36"/>
          <w:highlight w:val="white"/>
          <w:rtl/>
        </w:rPr>
        <w:t xml:space="preserve">هيأ لزيارته لابد أن تحسب كل شيء ترى لباسك أن لم يكن مناسبا تغير اللباس لأنني سوف أدخل بيت الإمام الحسين عليه السلام المرأة والشابة والشاب والولد والكبير من يأتي لزيارة إمام معصوم ويحضر إليه في بيته كيف يدخل بيته لابد أن يعرف ذوق الإمام وطبيعة الإمام ومنهج </w:t>
      </w:r>
      <w:r w:rsidRPr="003915D2">
        <w:rPr>
          <w:rFonts w:ascii="Amiri" w:eastAsia="Amiri" w:hAnsi="Amiri" w:cs="Times New Roman"/>
          <w:sz w:val="36"/>
          <w:szCs w:val="36"/>
          <w:highlight w:val="white"/>
          <w:rtl/>
        </w:rPr>
        <w:t xml:space="preserve">الإمام والأحكام التي يلتزم بها الإمام فيصيغ شخصيته ظاهرا وباطنا بقدر ما يراه مناسبا للإمام ولذلك نقول أنت تحضر في محضر إمام يسمع الكلام ويرد السلام الإمام حي عند الله سبحانه وتعالى وهو شاهد ويشاهد ويشهد </w:t>
      </w:r>
      <w:r w:rsidRPr="003915D2">
        <w:rPr>
          <w:rFonts w:ascii="Amiri" w:eastAsia="Amiri" w:hAnsi="Amiri" w:cs="Times New Roman"/>
          <w:sz w:val="36"/>
          <w:szCs w:val="36"/>
          <w:highlight w:val="white"/>
          <w:rtl/>
        </w:rPr>
        <w:lastRenderedPageBreak/>
        <w:t>على أفعالنا فلابد أن تكون أمورنا بقدر ما يرضى به الإم</w:t>
      </w:r>
      <w:r w:rsidRPr="003915D2">
        <w:rPr>
          <w:rFonts w:ascii="Amiri" w:eastAsia="Amiri" w:hAnsi="Amiri" w:cs="Times New Roman"/>
          <w:sz w:val="36"/>
          <w:szCs w:val="36"/>
          <w:highlight w:val="white"/>
          <w:rtl/>
        </w:rPr>
        <w:t>ام سلام الله عليه كن بمستوى اللقاء مع الإمام حاضر بروح طاهرة في محضر إمام موجود لو كان شخص يريد أن يحضر عند الإمام المعصوم وفي نفسه نفاق أ يحذر عند الإمام؟ يقول الإمام ينظر إلي ويعلم ما في نفسه تجده يتوقف حتى يزكي نفسه يطهر نفسه يعاهد نفسه على التوبة ويأتي</w:t>
      </w:r>
      <w:r w:rsidRPr="003915D2">
        <w:rPr>
          <w:rFonts w:ascii="Amiri" w:eastAsia="Amiri" w:hAnsi="Amiri" w:cs="Times New Roman"/>
          <w:sz w:val="36"/>
          <w:szCs w:val="36"/>
          <w:highlight w:val="white"/>
          <w:rtl/>
        </w:rPr>
        <w:t xml:space="preserve"> لبيت الإمام في زيارة الإمام كذلك يحتاج الشخص أن إذا سلم على الإمام يتلقى الرد من الإمام وعليك السلام مرحبا بزائرنا مرحبا بناصرنا تحدثوا مع الإمام الحي الحاضر وليس الميت فزيارتكم تعني ملاقاة الإمام عليه السلام</w:t>
      </w:r>
      <w:r w:rsidRPr="003915D2">
        <w:rPr>
          <w:rFonts w:ascii="Amiri" w:eastAsia="Amiri" w:hAnsi="Amiri" w:cs="Amiri"/>
          <w:sz w:val="36"/>
          <w:szCs w:val="36"/>
          <w:highlight w:val="white"/>
          <w:rtl/>
        </w:rPr>
        <w:t xml:space="preserve">. </w:t>
      </w:r>
    </w:p>
    <w:p w14:paraId="0000000A" w14:textId="77777777" w:rsidR="00CF45CB" w:rsidRPr="003915D2" w:rsidRDefault="00427F31">
      <w:pPr>
        <w:bidi/>
        <w:jc w:val="both"/>
        <w:rPr>
          <w:rFonts w:ascii="Amiri" w:eastAsia="Amiri" w:hAnsi="Amiri" w:cs="Amiri"/>
          <w:sz w:val="36"/>
          <w:szCs w:val="36"/>
          <w:highlight w:val="white"/>
        </w:rPr>
      </w:pPr>
      <w:r w:rsidRPr="003915D2">
        <w:rPr>
          <w:rFonts w:ascii="Amiri" w:eastAsia="Amiri" w:hAnsi="Amiri" w:cs="Times New Roman"/>
          <w:sz w:val="36"/>
          <w:szCs w:val="36"/>
          <w:highlight w:val="white"/>
          <w:rtl/>
        </w:rPr>
        <w:t>وأخيرا أختم الحديثة بآهات من أعماق النفس على</w:t>
      </w:r>
      <w:r w:rsidRPr="003915D2">
        <w:rPr>
          <w:rFonts w:ascii="Amiri" w:eastAsia="Amiri" w:hAnsi="Amiri" w:cs="Times New Roman"/>
          <w:sz w:val="36"/>
          <w:szCs w:val="36"/>
          <w:highlight w:val="white"/>
          <w:rtl/>
        </w:rPr>
        <w:t xml:space="preserve"> البعد والجفاء ليتنا نكون مع الحسين عليه السلام وليتنا في زوار الحسين عليه السلام فالأحرص أن يكون لزيارة الحسين تغيير حقيقي في وجودي فالأكون</w:t>
      </w:r>
      <w:r w:rsidRPr="003915D2">
        <w:rPr>
          <w:rFonts w:ascii="Amiri" w:eastAsia="Amiri" w:hAnsi="Amiri" w:cs="Amiri"/>
          <w:sz w:val="36"/>
          <w:szCs w:val="36"/>
          <w:highlight w:val="white"/>
        </w:rPr>
        <w:t xml:space="preserve"> </w:t>
      </w:r>
      <w:r w:rsidRPr="003915D2">
        <w:rPr>
          <w:rFonts w:ascii="Amiri" w:eastAsia="Amiri" w:hAnsi="Amiri" w:cs="Times New Roman"/>
          <w:sz w:val="36"/>
          <w:szCs w:val="36"/>
          <w:highlight w:val="white"/>
          <w:rtl/>
        </w:rPr>
        <w:t xml:space="preserve">منسيما حقيقة مع الحسين ومبادئه وإذا علمت مقام الزائر أعلم ضرورة الانسجام فإن المقام الذي توليه روايات أهل البيت لا </w:t>
      </w:r>
      <w:r w:rsidRPr="003915D2">
        <w:rPr>
          <w:rFonts w:ascii="Amiri" w:eastAsia="Amiri" w:hAnsi="Amiri" w:cs="Times New Roman"/>
          <w:sz w:val="36"/>
          <w:szCs w:val="36"/>
          <w:highlight w:val="white"/>
          <w:rtl/>
        </w:rPr>
        <w:t>تستطيع أن تقول إنه مقام لمنافق ولا تستطيع أن تقول أنه مقام لمتملق غير صادق ولا تستطيع أن تقول لشخص منفلت لا تهمه الصلاة وليست عنده أخلاق وليس عنده إيثار وليست عنده محبة هذا مقامه لا تستطيع أن تقول ذلك تأمل في الحديث الذي أختم به جزء من الحديث الحديث طويل أ</w:t>
      </w:r>
      <w:r w:rsidRPr="003915D2">
        <w:rPr>
          <w:rFonts w:ascii="Amiri" w:eastAsia="Amiri" w:hAnsi="Amiri" w:cs="Times New Roman"/>
          <w:sz w:val="36"/>
          <w:szCs w:val="36"/>
          <w:highlight w:val="white"/>
          <w:rtl/>
        </w:rPr>
        <w:t>نقل جزءا منه وتصور هذا المقام يعطى لمن؟ هل يمكن أن يعطى لشخص لا يكون باطنه وظاهره منسجم؟ عن أبي جعفر عليه السلام الحديث وأختم الكلام يقول</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لو يعلم الناس ما في زيارة الحسين عليه السلام من الفضل لماتوا شوقا وتقطعت أنفسهم عليه حسرات قلت</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وما فيه؟ قال</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من أتا</w:t>
      </w:r>
      <w:r w:rsidRPr="003915D2">
        <w:rPr>
          <w:rFonts w:ascii="Amiri" w:eastAsia="Amiri" w:hAnsi="Amiri" w:cs="Times New Roman"/>
          <w:sz w:val="36"/>
          <w:szCs w:val="36"/>
          <w:highlight w:val="white"/>
          <w:rtl/>
        </w:rPr>
        <w:t>ه تشوقا كتب الله له ألف حجة متقبلة وألف عمرة مبرورة وأجر ألف شهيد من شهداء بدر</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 xml:space="preserve">شهداء بدر لهم خصوصية يقول الحديث </w:t>
      </w:r>
    </w:p>
    <w:p w14:paraId="0000000B" w14:textId="77777777" w:rsidR="00CF45CB" w:rsidRPr="003915D2" w:rsidRDefault="00427F31">
      <w:pPr>
        <w:bidi/>
        <w:jc w:val="both"/>
        <w:rPr>
          <w:rFonts w:ascii="Amiri" w:eastAsia="Amiri" w:hAnsi="Amiri" w:cs="Amiri"/>
          <w:sz w:val="36"/>
          <w:szCs w:val="36"/>
          <w:highlight w:val="white"/>
        </w:rPr>
      </w:pPr>
      <w:r w:rsidRPr="003915D2">
        <w:rPr>
          <w:rFonts w:ascii="Amiri" w:eastAsia="Amiri" w:hAnsi="Amiri" w:cs="Amiri"/>
          <w:sz w:val="36"/>
          <w:szCs w:val="36"/>
          <w:highlight w:val="white"/>
          <w:rtl/>
        </w:rPr>
        <w:t>«</w:t>
      </w:r>
      <w:r w:rsidRPr="003915D2">
        <w:rPr>
          <w:rFonts w:ascii="Amiri" w:eastAsia="Amiri" w:hAnsi="Amiri" w:cs="Times New Roman"/>
          <w:sz w:val="36"/>
          <w:szCs w:val="36"/>
          <w:highlight w:val="white"/>
          <w:rtl/>
        </w:rPr>
        <w:t>و أجر ألف شهيد من شهداء بدر وأجر ألف صائم وثواب ألف صدقة مقبولة وثواب ألف نسمة أريد بها وجه الله</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 xml:space="preserve">يعني أعتق ألف شخص قربة إلى الله </w:t>
      </w:r>
      <w:r w:rsidRPr="003915D2">
        <w:rPr>
          <w:rFonts w:ascii="Amiri" w:eastAsia="Amiri" w:hAnsi="Amiri" w:cs="Amiri"/>
          <w:sz w:val="36"/>
          <w:szCs w:val="36"/>
          <w:highlight w:val="white"/>
          <w:rtl/>
        </w:rPr>
        <w:t>«</w:t>
      </w:r>
      <w:r w:rsidRPr="003915D2">
        <w:rPr>
          <w:rFonts w:ascii="Amiri" w:eastAsia="Amiri" w:hAnsi="Amiri" w:cs="Times New Roman"/>
          <w:sz w:val="36"/>
          <w:szCs w:val="36"/>
          <w:highlight w:val="white"/>
          <w:rtl/>
        </w:rPr>
        <w:t>ولم يزل مح</w:t>
      </w:r>
      <w:r w:rsidRPr="003915D2">
        <w:rPr>
          <w:rFonts w:ascii="Amiri" w:eastAsia="Amiri" w:hAnsi="Amiri" w:cs="Times New Roman"/>
          <w:sz w:val="36"/>
          <w:szCs w:val="36"/>
          <w:highlight w:val="white"/>
          <w:rtl/>
        </w:rPr>
        <w:t>فوظا</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lastRenderedPageBreak/>
        <w:t xml:space="preserve">هذا الذي يزور الحسين </w:t>
      </w:r>
      <w:r w:rsidRPr="003915D2">
        <w:rPr>
          <w:rFonts w:ascii="Amiri" w:eastAsia="Amiri" w:hAnsi="Amiri" w:cs="Amiri"/>
          <w:sz w:val="36"/>
          <w:szCs w:val="36"/>
          <w:highlight w:val="white"/>
          <w:rtl/>
        </w:rPr>
        <w:t>«</w:t>
      </w:r>
      <w:r w:rsidRPr="003915D2">
        <w:rPr>
          <w:rFonts w:ascii="Amiri" w:eastAsia="Amiri" w:hAnsi="Amiri" w:cs="Times New Roman"/>
          <w:sz w:val="36"/>
          <w:szCs w:val="36"/>
          <w:highlight w:val="white"/>
          <w:rtl/>
        </w:rPr>
        <w:t>ولم يزل محفوظا سنته من كل آفة أهونها الشيطان ووكل به ملك كريم يحفظه من بين يديه و من خلفه و عن يمينه و عن شماله و من فوق رأسه ومن تحت قدمه فإن مات سنته حضرتك ملائكة الرحمة يحضرون غسله وأكفانه والاستغفار له ويشيعونه إلى قبره بالا</w:t>
      </w:r>
      <w:r w:rsidRPr="003915D2">
        <w:rPr>
          <w:rFonts w:ascii="Amiri" w:eastAsia="Amiri" w:hAnsi="Amiri" w:cs="Times New Roman"/>
          <w:sz w:val="36"/>
          <w:szCs w:val="36"/>
          <w:highlight w:val="white"/>
          <w:rtl/>
        </w:rPr>
        <w:t>ستغفار له</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 xml:space="preserve">الملائكة يحضرون ملائكة الرحمة ويستغفرون له لأنه زار الحسين </w:t>
      </w:r>
      <w:r w:rsidRPr="003915D2">
        <w:rPr>
          <w:rFonts w:ascii="Amiri" w:eastAsia="Amiri" w:hAnsi="Amiri" w:cs="Amiri"/>
          <w:sz w:val="36"/>
          <w:szCs w:val="36"/>
          <w:highlight w:val="white"/>
          <w:rtl/>
        </w:rPr>
        <w:t>«</w:t>
      </w:r>
      <w:r w:rsidRPr="003915D2">
        <w:rPr>
          <w:rFonts w:ascii="Amiri" w:eastAsia="Amiri" w:hAnsi="Amiri" w:cs="Times New Roman"/>
          <w:sz w:val="36"/>
          <w:szCs w:val="36"/>
          <w:highlight w:val="white"/>
          <w:rtl/>
        </w:rPr>
        <w:t>ويفسح له في قبره مد بصره و يؤمنه الله من ضغطة القبر ومن منكر ونكير أن يروعانه ويفتح له باب إلى الجنة ويعطى كتابه بيمينه</w:t>
      </w:r>
      <w:r w:rsidRPr="003915D2">
        <w:rPr>
          <w:rFonts w:ascii="Amiri" w:eastAsia="Amiri" w:hAnsi="Amiri" w:cs="Amiri"/>
          <w:sz w:val="36"/>
          <w:szCs w:val="36"/>
          <w:highlight w:val="white"/>
          <w:rtl/>
        </w:rPr>
        <w:t xml:space="preserve">» </w:t>
      </w:r>
      <w:r w:rsidRPr="003915D2">
        <w:rPr>
          <w:rFonts w:ascii="Amiri" w:eastAsia="Amiri" w:hAnsi="Amiri" w:cs="Times New Roman"/>
          <w:sz w:val="36"/>
          <w:szCs w:val="36"/>
          <w:highlight w:val="white"/>
          <w:rtl/>
        </w:rPr>
        <w:t xml:space="preserve">والحديث طويل كل ذلك في فضل زيارة الحسين عليه السلام ونقول أخوتي </w:t>
      </w:r>
      <w:r w:rsidRPr="003915D2">
        <w:rPr>
          <w:rFonts w:ascii="Amiri" w:eastAsia="Amiri" w:hAnsi="Amiri" w:cs="Times New Roman"/>
          <w:sz w:val="36"/>
          <w:szCs w:val="36"/>
          <w:highlight w:val="white"/>
          <w:rtl/>
        </w:rPr>
        <w:t>أخواتي إن هذا الفضل لا يمكن أن يعطى لمن لا يكن صادقا يعني لشخص منافق لا يكون لشخص باطنه منحرف يتظاهر بحب الحسين وواقعه مختلف إنما يعطى لمن يكون منسجما في باطنه وواقعه في عمله في أخلاقه في بيته مع أصدقائه في كل شيء منسجم في طاعته في عبادته وإلا لا يمكن أن ت</w:t>
      </w:r>
      <w:r w:rsidRPr="003915D2">
        <w:rPr>
          <w:rFonts w:ascii="Amiri" w:eastAsia="Amiri" w:hAnsi="Amiri" w:cs="Times New Roman"/>
          <w:sz w:val="36"/>
          <w:szCs w:val="36"/>
          <w:highlight w:val="white"/>
          <w:rtl/>
        </w:rPr>
        <w:t>فرض هذا الأجر والثواب اعتباطا</w:t>
      </w:r>
      <w:r w:rsidRPr="003915D2">
        <w:rPr>
          <w:rFonts w:ascii="Amiri" w:eastAsia="Amiri" w:hAnsi="Amiri" w:cs="Amiri"/>
          <w:sz w:val="36"/>
          <w:szCs w:val="36"/>
          <w:highlight w:val="white"/>
          <w:rtl/>
        </w:rPr>
        <w:t>.</w:t>
      </w:r>
    </w:p>
    <w:p w14:paraId="0000000C" w14:textId="77777777" w:rsidR="00CF45CB" w:rsidRPr="003915D2" w:rsidRDefault="00427F31">
      <w:pPr>
        <w:bidi/>
        <w:jc w:val="both"/>
        <w:rPr>
          <w:rFonts w:ascii="Amiri" w:eastAsia="Amiri" w:hAnsi="Amiri" w:cs="Amiri"/>
          <w:sz w:val="36"/>
          <w:szCs w:val="36"/>
        </w:rPr>
      </w:pPr>
      <w:r w:rsidRPr="003915D2">
        <w:rPr>
          <w:rFonts w:ascii="Amiri" w:eastAsia="Amiri" w:hAnsi="Amiri" w:cs="Times New Roman"/>
          <w:sz w:val="36"/>
          <w:szCs w:val="36"/>
          <w:highlight w:val="white"/>
          <w:rtl/>
        </w:rPr>
        <w:t xml:space="preserve">و الحمد لله رب العالمين </w:t>
      </w:r>
    </w:p>
    <w:sectPr w:rsidR="00CF45CB" w:rsidRPr="003915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B10EA"/>
    <w:multiLevelType w:val="multilevel"/>
    <w:tmpl w:val="3802F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CB"/>
    <w:rsid w:val="003915D2"/>
    <w:rsid w:val="00427F31"/>
    <w:rsid w:val="00CF4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4D85"/>
  <w15:docId w15:val="{AE846301-C955-46E0-AA0A-19C8B1EC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2023-11-19T11:18:00Z</dcterms:created>
  <dcterms:modified xsi:type="dcterms:W3CDTF">2023-11-19T11:22:00Z</dcterms:modified>
</cp:coreProperties>
</file>